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0E" w:rsidRPr="001B7B0E" w:rsidRDefault="001B7B0E">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outlineLvl w:val="0"/>
        <w:rPr>
          <w:rFonts w:ascii="Times New Roman" w:hAnsi="Times New Roman" w:cs="Times New Roman"/>
          <w:sz w:val="24"/>
          <w:szCs w:val="24"/>
        </w:rPr>
      </w:pPr>
      <w:bookmarkStart w:id="0" w:name="Par1"/>
      <w:bookmarkEnd w:id="0"/>
      <w:r w:rsidRPr="001B7B0E">
        <w:rPr>
          <w:rFonts w:ascii="Times New Roman" w:hAnsi="Times New Roman" w:cs="Times New Roman"/>
          <w:sz w:val="24"/>
          <w:szCs w:val="24"/>
        </w:rPr>
        <w:t>Зарегистрировано в Минюсте России 30 июля 2014 г. N 33362</w:t>
      </w:r>
    </w:p>
    <w:p w:rsidR="001B7B0E" w:rsidRPr="001B7B0E" w:rsidRDefault="001B7B0E">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rPr>
          <w:rFonts w:ascii="Times New Roman" w:hAnsi="Times New Roman" w:cs="Times New Roman"/>
          <w:b/>
          <w:bCs/>
          <w:sz w:val="24"/>
          <w:szCs w:val="24"/>
        </w:rPr>
      </w:pPr>
      <w:r w:rsidRPr="001B7B0E">
        <w:rPr>
          <w:rFonts w:ascii="Times New Roman" w:hAnsi="Times New Roman" w:cs="Times New Roman"/>
          <w:b/>
          <w:bCs/>
          <w:sz w:val="24"/>
          <w:szCs w:val="24"/>
        </w:rPr>
        <w:t>МИНИСТЕРСТВО ЭКОНОМИЧЕСКОГО РАЗВИТИЯ РОССИЙСКОЙ ФЕДЕРАЦИИ</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b/>
          <w:bCs/>
          <w:sz w:val="24"/>
          <w:szCs w:val="24"/>
        </w:rPr>
      </w:pPr>
    </w:p>
    <w:p w:rsidR="001B7B0E" w:rsidRPr="001B7B0E" w:rsidRDefault="001B7B0E">
      <w:pPr>
        <w:widowControl w:val="0"/>
        <w:autoSpaceDE w:val="0"/>
        <w:autoSpaceDN w:val="0"/>
        <w:adjustRightInd w:val="0"/>
        <w:spacing w:after="0" w:line="240" w:lineRule="auto"/>
        <w:jc w:val="center"/>
        <w:rPr>
          <w:rFonts w:ascii="Times New Roman" w:hAnsi="Times New Roman" w:cs="Times New Roman"/>
          <w:b/>
          <w:bCs/>
          <w:sz w:val="24"/>
          <w:szCs w:val="24"/>
        </w:rPr>
      </w:pPr>
      <w:r w:rsidRPr="001B7B0E">
        <w:rPr>
          <w:rFonts w:ascii="Times New Roman" w:hAnsi="Times New Roman" w:cs="Times New Roman"/>
          <w:b/>
          <w:bCs/>
          <w:sz w:val="24"/>
          <w:szCs w:val="24"/>
        </w:rPr>
        <w:t>ПРИКАЗ</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b/>
          <w:bCs/>
          <w:sz w:val="24"/>
          <w:szCs w:val="24"/>
        </w:rPr>
      </w:pPr>
      <w:r w:rsidRPr="001B7B0E">
        <w:rPr>
          <w:rFonts w:ascii="Times New Roman" w:hAnsi="Times New Roman" w:cs="Times New Roman"/>
          <w:b/>
          <w:bCs/>
          <w:sz w:val="24"/>
          <w:szCs w:val="24"/>
        </w:rPr>
        <w:t xml:space="preserve">от 30 мая 2014 г. N </w:t>
      </w:r>
      <w:bookmarkStart w:id="1" w:name="_GoBack"/>
      <w:r w:rsidRPr="001B7B0E">
        <w:rPr>
          <w:rFonts w:ascii="Times New Roman" w:hAnsi="Times New Roman" w:cs="Times New Roman"/>
          <w:b/>
          <w:bCs/>
          <w:sz w:val="24"/>
          <w:szCs w:val="24"/>
        </w:rPr>
        <w:t>326</w:t>
      </w:r>
      <w:bookmarkEnd w:id="1"/>
    </w:p>
    <w:p w:rsidR="001B7B0E" w:rsidRPr="001B7B0E" w:rsidRDefault="001B7B0E">
      <w:pPr>
        <w:widowControl w:val="0"/>
        <w:autoSpaceDE w:val="0"/>
        <w:autoSpaceDN w:val="0"/>
        <w:adjustRightInd w:val="0"/>
        <w:spacing w:after="0" w:line="240" w:lineRule="auto"/>
        <w:jc w:val="center"/>
        <w:rPr>
          <w:rFonts w:ascii="Times New Roman" w:hAnsi="Times New Roman" w:cs="Times New Roman"/>
          <w:b/>
          <w:bCs/>
          <w:sz w:val="24"/>
          <w:szCs w:val="24"/>
        </w:rPr>
      </w:pPr>
    </w:p>
    <w:p w:rsidR="001B7B0E" w:rsidRPr="001B7B0E" w:rsidRDefault="001B7B0E">
      <w:pPr>
        <w:widowControl w:val="0"/>
        <w:autoSpaceDE w:val="0"/>
        <w:autoSpaceDN w:val="0"/>
        <w:adjustRightInd w:val="0"/>
        <w:spacing w:after="0" w:line="240" w:lineRule="auto"/>
        <w:jc w:val="center"/>
        <w:rPr>
          <w:rFonts w:ascii="Times New Roman" w:hAnsi="Times New Roman" w:cs="Times New Roman"/>
          <w:b/>
          <w:bCs/>
          <w:sz w:val="24"/>
          <w:szCs w:val="24"/>
        </w:rPr>
      </w:pPr>
      <w:r w:rsidRPr="001B7B0E">
        <w:rPr>
          <w:rFonts w:ascii="Times New Roman" w:hAnsi="Times New Roman" w:cs="Times New Roman"/>
          <w:b/>
          <w:bCs/>
          <w:sz w:val="24"/>
          <w:szCs w:val="24"/>
        </w:rPr>
        <w:t>ОБ УТВЕРЖДЕНИИ КРИТЕРИЕВ</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b/>
          <w:bCs/>
          <w:sz w:val="24"/>
          <w:szCs w:val="24"/>
        </w:rPr>
      </w:pPr>
      <w:r w:rsidRPr="001B7B0E">
        <w:rPr>
          <w:rFonts w:ascii="Times New Roman" w:hAnsi="Times New Roman" w:cs="Times New Roman"/>
          <w:b/>
          <w:bCs/>
          <w:sz w:val="24"/>
          <w:szCs w:val="24"/>
        </w:rPr>
        <w:t>АККРЕДИТАЦИИ, ПЕРЕЧНЯ ДОКУМЕНТОВ, ПОДТВЕРЖДАЮЩИХ</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b/>
          <w:bCs/>
          <w:sz w:val="24"/>
          <w:szCs w:val="24"/>
        </w:rPr>
      </w:pPr>
      <w:r w:rsidRPr="001B7B0E">
        <w:rPr>
          <w:rFonts w:ascii="Times New Roman" w:hAnsi="Times New Roman" w:cs="Times New Roman"/>
          <w:b/>
          <w:bCs/>
          <w:sz w:val="24"/>
          <w:szCs w:val="24"/>
        </w:rPr>
        <w:t>СООТВЕТСТВИЕ ЗАЯВИТЕЛЯ, АККРЕДИТОВАННОГО ЛИЦА КРИТЕРИЯМ</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b/>
          <w:bCs/>
          <w:sz w:val="24"/>
          <w:szCs w:val="24"/>
        </w:rPr>
      </w:pPr>
      <w:r w:rsidRPr="001B7B0E">
        <w:rPr>
          <w:rFonts w:ascii="Times New Roman" w:hAnsi="Times New Roman" w:cs="Times New Roman"/>
          <w:b/>
          <w:bCs/>
          <w:sz w:val="24"/>
          <w:szCs w:val="24"/>
        </w:rPr>
        <w:t>АККРЕДИТАЦИИ, И ПЕРЕЧНЯ ДОКУМЕНТОВ В ОБЛАСТИ</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b/>
          <w:bCs/>
          <w:sz w:val="24"/>
          <w:szCs w:val="24"/>
        </w:rPr>
      </w:pPr>
      <w:r w:rsidRPr="001B7B0E">
        <w:rPr>
          <w:rFonts w:ascii="Times New Roman" w:hAnsi="Times New Roman" w:cs="Times New Roman"/>
          <w:b/>
          <w:bCs/>
          <w:sz w:val="24"/>
          <w:szCs w:val="24"/>
        </w:rPr>
        <w:t>СТАНДАРТИЗАЦИИ, СОБЛЮДЕНИЕ ТРЕБОВАНИЙ КОТОРЫХ</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b/>
          <w:bCs/>
          <w:sz w:val="24"/>
          <w:szCs w:val="24"/>
        </w:rPr>
      </w:pPr>
      <w:r w:rsidRPr="001B7B0E">
        <w:rPr>
          <w:rFonts w:ascii="Times New Roman" w:hAnsi="Times New Roman" w:cs="Times New Roman"/>
          <w:b/>
          <w:bCs/>
          <w:sz w:val="24"/>
          <w:szCs w:val="24"/>
        </w:rPr>
        <w:t>ЗАЯВИТЕЛЯМИ, АККРЕДИТОВАННЫМИ ЛИЦАМИ ОБЕСПЕЧИВАЕТ</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b/>
          <w:bCs/>
          <w:sz w:val="24"/>
          <w:szCs w:val="24"/>
        </w:rPr>
      </w:pPr>
      <w:r w:rsidRPr="001B7B0E">
        <w:rPr>
          <w:rFonts w:ascii="Times New Roman" w:hAnsi="Times New Roman" w:cs="Times New Roman"/>
          <w:b/>
          <w:bCs/>
          <w:sz w:val="24"/>
          <w:szCs w:val="24"/>
        </w:rPr>
        <w:t>ИХ СООТВЕТСТВИЕ КРИТЕРИЯМ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В соответствии с </w:t>
      </w:r>
      <w:hyperlink r:id="rId5" w:history="1">
        <w:r w:rsidRPr="001B7B0E">
          <w:rPr>
            <w:rFonts w:ascii="Times New Roman" w:hAnsi="Times New Roman" w:cs="Times New Roman"/>
            <w:color w:val="0000FF"/>
            <w:sz w:val="24"/>
            <w:szCs w:val="24"/>
          </w:rPr>
          <w:t>пунктом 1 статьи 7</w:t>
        </w:r>
      </w:hyperlink>
      <w:r w:rsidRPr="001B7B0E">
        <w:rPr>
          <w:rFonts w:ascii="Times New Roman" w:hAnsi="Times New Roman" w:cs="Times New Roman"/>
          <w:sz w:val="24"/>
          <w:szCs w:val="24"/>
        </w:rPr>
        <w:t xml:space="preserve"> и </w:t>
      </w:r>
      <w:hyperlink r:id="rId6" w:history="1">
        <w:r w:rsidRPr="001B7B0E">
          <w:rPr>
            <w:rFonts w:ascii="Times New Roman" w:hAnsi="Times New Roman" w:cs="Times New Roman"/>
            <w:color w:val="0000FF"/>
            <w:sz w:val="24"/>
            <w:szCs w:val="24"/>
          </w:rPr>
          <w:t>частью 6 статьи 13</w:t>
        </w:r>
      </w:hyperlink>
      <w:r w:rsidRPr="001B7B0E">
        <w:rPr>
          <w:rFonts w:ascii="Times New Roman" w:hAnsi="Times New Roman" w:cs="Times New Roman"/>
          <w:sz w:val="24"/>
          <w:szCs w:val="24"/>
        </w:rPr>
        <w:t xml:space="preserve"> Федерального закона от 28 декабря 2013 г. N 412-ФЗ "Об аккредитации в национальной системе аккредитации" (Собрание законодательства Российской Федерации, 2013, N 52, ст. 6977) приказываю:</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 Утвердить прилагаемые:</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критерии аккредитации и перечень документов, подтверждающих соответствие заявителя, аккредитованного лица критериям аккредитации </w:t>
      </w:r>
      <w:hyperlink w:anchor="Par35" w:history="1">
        <w:r w:rsidRPr="001B7B0E">
          <w:rPr>
            <w:rFonts w:ascii="Times New Roman" w:hAnsi="Times New Roman" w:cs="Times New Roman"/>
            <w:color w:val="0000FF"/>
            <w:sz w:val="24"/>
            <w:szCs w:val="24"/>
          </w:rPr>
          <w:t>(приложение N 1)</w:t>
        </w:r>
      </w:hyperlink>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перечень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w:t>
      </w:r>
      <w:hyperlink w:anchor="Par1796" w:history="1">
        <w:r w:rsidRPr="001B7B0E">
          <w:rPr>
            <w:rFonts w:ascii="Times New Roman" w:hAnsi="Times New Roman" w:cs="Times New Roman"/>
            <w:color w:val="0000FF"/>
            <w:sz w:val="24"/>
            <w:szCs w:val="24"/>
          </w:rPr>
          <w:t>(приложение N 2)</w:t>
        </w:r>
      </w:hyperlink>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2. Признать утратившим силу </w:t>
      </w:r>
      <w:hyperlink r:id="rId7" w:history="1">
        <w:r w:rsidRPr="001B7B0E">
          <w:rPr>
            <w:rFonts w:ascii="Times New Roman" w:hAnsi="Times New Roman" w:cs="Times New Roman"/>
            <w:color w:val="0000FF"/>
            <w:sz w:val="24"/>
            <w:szCs w:val="24"/>
          </w:rPr>
          <w:t>приказ</w:t>
        </w:r>
      </w:hyperlink>
      <w:r w:rsidRPr="001B7B0E">
        <w:rPr>
          <w:rFonts w:ascii="Times New Roman" w:hAnsi="Times New Roman" w:cs="Times New Roman"/>
          <w:sz w:val="24"/>
          <w:szCs w:val="24"/>
        </w:rPr>
        <w:t xml:space="preserve"> Минэкономразвития России от 16 октября 2012 г. N 682 "Об утверждении Критериев аккредитации органов по сертификации и испытательных лабораторий (центров) и требований к ним" (зарегистрирован Минюстом России 16 ноября 2012 г., регистрационный N 25847).</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22"/>
      <w:bookmarkEnd w:id="2"/>
      <w:r w:rsidRPr="001B7B0E">
        <w:rPr>
          <w:rFonts w:ascii="Times New Roman" w:hAnsi="Times New Roman" w:cs="Times New Roman"/>
          <w:sz w:val="24"/>
          <w:szCs w:val="24"/>
        </w:rPr>
        <w:t xml:space="preserve">3. </w:t>
      </w:r>
      <w:proofErr w:type="gramStart"/>
      <w:r w:rsidRPr="001B7B0E">
        <w:rPr>
          <w:rFonts w:ascii="Times New Roman" w:hAnsi="Times New Roman" w:cs="Times New Roman"/>
          <w:sz w:val="24"/>
          <w:szCs w:val="24"/>
        </w:rPr>
        <w:t xml:space="preserve">Настоящий приказ вступает в силу в установленном порядке, но не ранее вступления в силу Федерального </w:t>
      </w:r>
      <w:hyperlink r:id="rId8" w:history="1">
        <w:r w:rsidRPr="001B7B0E">
          <w:rPr>
            <w:rFonts w:ascii="Times New Roman" w:hAnsi="Times New Roman" w:cs="Times New Roman"/>
            <w:color w:val="0000FF"/>
            <w:sz w:val="24"/>
            <w:szCs w:val="24"/>
          </w:rPr>
          <w:t>закона</w:t>
        </w:r>
      </w:hyperlink>
      <w:r w:rsidRPr="001B7B0E">
        <w:rPr>
          <w:rFonts w:ascii="Times New Roman" w:hAnsi="Times New Roman" w:cs="Times New Roman"/>
          <w:sz w:val="24"/>
          <w:szCs w:val="24"/>
        </w:rPr>
        <w:t xml:space="preserve"> от 28 декабря 2013 г. N 412-ФЗ "Об аккредитации в национальной системе аккредитации", за исключением </w:t>
      </w:r>
      <w:hyperlink w:anchor="Par86" w:history="1">
        <w:r w:rsidRPr="001B7B0E">
          <w:rPr>
            <w:rFonts w:ascii="Times New Roman" w:hAnsi="Times New Roman" w:cs="Times New Roman"/>
            <w:color w:val="0000FF"/>
            <w:sz w:val="24"/>
            <w:szCs w:val="24"/>
          </w:rPr>
          <w:t>абзацев седьмого</w:t>
        </w:r>
      </w:hyperlink>
      <w:r w:rsidRPr="001B7B0E">
        <w:rPr>
          <w:rFonts w:ascii="Times New Roman" w:hAnsi="Times New Roman" w:cs="Times New Roman"/>
          <w:sz w:val="24"/>
          <w:szCs w:val="24"/>
        </w:rPr>
        <w:t xml:space="preserve"> - </w:t>
      </w:r>
      <w:hyperlink w:anchor="Par87" w:history="1">
        <w:r w:rsidRPr="001B7B0E">
          <w:rPr>
            <w:rFonts w:ascii="Times New Roman" w:hAnsi="Times New Roman" w:cs="Times New Roman"/>
            <w:color w:val="0000FF"/>
            <w:sz w:val="24"/>
            <w:szCs w:val="24"/>
          </w:rPr>
          <w:t>восьмого пункта 9</w:t>
        </w:r>
      </w:hyperlink>
      <w:r w:rsidRPr="001B7B0E">
        <w:rPr>
          <w:rFonts w:ascii="Times New Roman" w:hAnsi="Times New Roman" w:cs="Times New Roman"/>
          <w:sz w:val="24"/>
          <w:szCs w:val="24"/>
        </w:rPr>
        <w:t xml:space="preserve">, </w:t>
      </w:r>
      <w:hyperlink w:anchor="Par164" w:history="1">
        <w:r w:rsidRPr="001B7B0E">
          <w:rPr>
            <w:rFonts w:ascii="Times New Roman" w:hAnsi="Times New Roman" w:cs="Times New Roman"/>
            <w:color w:val="0000FF"/>
            <w:sz w:val="24"/>
            <w:szCs w:val="24"/>
          </w:rPr>
          <w:t>подпункта 14.12</w:t>
        </w:r>
      </w:hyperlink>
      <w:r w:rsidRPr="001B7B0E">
        <w:rPr>
          <w:rFonts w:ascii="Times New Roman" w:hAnsi="Times New Roman" w:cs="Times New Roman"/>
          <w:sz w:val="24"/>
          <w:szCs w:val="24"/>
        </w:rPr>
        <w:t xml:space="preserve">, </w:t>
      </w:r>
      <w:hyperlink w:anchor="Par221" w:history="1">
        <w:r w:rsidRPr="001B7B0E">
          <w:rPr>
            <w:rFonts w:ascii="Times New Roman" w:hAnsi="Times New Roman" w:cs="Times New Roman"/>
            <w:color w:val="0000FF"/>
            <w:sz w:val="24"/>
            <w:szCs w:val="24"/>
          </w:rPr>
          <w:t>абзацев пятого</w:t>
        </w:r>
      </w:hyperlink>
      <w:r w:rsidRPr="001B7B0E">
        <w:rPr>
          <w:rFonts w:ascii="Times New Roman" w:hAnsi="Times New Roman" w:cs="Times New Roman"/>
          <w:sz w:val="24"/>
          <w:szCs w:val="24"/>
        </w:rPr>
        <w:t xml:space="preserve"> - </w:t>
      </w:r>
      <w:hyperlink w:anchor="Par225" w:history="1">
        <w:r w:rsidRPr="001B7B0E">
          <w:rPr>
            <w:rFonts w:ascii="Times New Roman" w:hAnsi="Times New Roman" w:cs="Times New Roman"/>
            <w:color w:val="0000FF"/>
            <w:sz w:val="24"/>
            <w:szCs w:val="24"/>
          </w:rPr>
          <w:t>девятого пункта 19</w:t>
        </w:r>
      </w:hyperlink>
      <w:r w:rsidRPr="001B7B0E">
        <w:rPr>
          <w:rFonts w:ascii="Times New Roman" w:hAnsi="Times New Roman" w:cs="Times New Roman"/>
          <w:sz w:val="24"/>
          <w:szCs w:val="24"/>
        </w:rPr>
        <w:t xml:space="preserve">, </w:t>
      </w:r>
      <w:hyperlink w:anchor="Par320" w:history="1">
        <w:r w:rsidRPr="001B7B0E">
          <w:rPr>
            <w:rFonts w:ascii="Times New Roman" w:hAnsi="Times New Roman" w:cs="Times New Roman"/>
            <w:color w:val="0000FF"/>
            <w:sz w:val="24"/>
            <w:szCs w:val="24"/>
          </w:rPr>
          <w:t>подпунктов 23.22</w:t>
        </w:r>
      </w:hyperlink>
      <w:r w:rsidRPr="001B7B0E">
        <w:rPr>
          <w:rFonts w:ascii="Times New Roman" w:hAnsi="Times New Roman" w:cs="Times New Roman"/>
          <w:sz w:val="24"/>
          <w:szCs w:val="24"/>
        </w:rPr>
        <w:t xml:space="preserve">, </w:t>
      </w:r>
      <w:hyperlink w:anchor="Par777" w:history="1">
        <w:r w:rsidRPr="001B7B0E">
          <w:rPr>
            <w:rFonts w:ascii="Times New Roman" w:hAnsi="Times New Roman" w:cs="Times New Roman"/>
            <w:color w:val="0000FF"/>
            <w:sz w:val="24"/>
            <w:szCs w:val="24"/>
          </w:rPr>
          <w:t>55.8</w:t>
        </w:r>
      </w:hyperlink>
      <w:r w:rsidRPr="001B7B0E">
        <w:rPr>
          <w:rFonts w:ascii="Times New Roman" w:hAnsi="Times New Roman" w:cs="Times New Roman"/>
          <w:sz w:val="24"/>
          <w:szCs w:val="24"/>
        </w:rPr>
        <w:t xml:space="preserve"> Критериев аккредитации и перечня документов, подтверждающих соответствие заявителя, аккредитованного лица критериям аккредитации, утвержденных настоящим</w:t>
      </w:r>
      <w:proofErr w:type="gramEnd"/>
      <w:r w:rsidRPr="001B7B0E">
        <w:rPr>
          <w:rFonts w:ascii="Times New Roman" w:hAnsi="Times New Roman" w:cs="Times New Roman"/>
          <w:sz w:val="24"/>
          <w:szCs w:val="24"/>
        </w:rPr>
        <w:t xml:space="preserve"> приказом, вступающих в силу через три месяца с момента вступления в силу Федерального </w:t>
      </w:r>
      <w:hyperlink r:id="rId9" w:history="1">
        <w:r w:rsidRPr="001B7B0E">
          <w:rPr>
            <w:rFonts w:ascii="Times New Roman" w:hAnsi="Times New Roman" w:cs="Times New Roman"/>
            <w:color w:val="0000FF"/>
            <w:sz w:val="24"/>
            <w:szCs w:val="24"/>
          </w:rPr>
          <w:t>закона</w:t>
        </w:r>
      </w:hyperlink>
      <w:r w:rsidRPr="001B7B0E">
        <w:rPr>
          <w:rFonts w:ascii="Times New Roman" w:hAnsi="Times New Roman" w:cs="Times New Roman"/>
          <w:sz w:val="24"/>
          <w:szCs w:val="24"/>
        </w:rPr>
        <w:t xml:space="preserve"> от 28 декабря 2013 г. N 412-ФЗ "Об аккредитации в национальной системе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Министр</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А.В.УЛЮКАЕВ</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3" w:name="Par31"/>
      <w:bookmarkEnd w:id="3"/>
      <w:r w:rsidRPr="001B7B0E">
        <w:rPr>
          <w:rFonts w:ascii="Times New Roman" w:hAnsi="Times New Roman" w:cs="Times New Roman"/>
          <w:sz w:val="24"/>
          <w:szCs w:val="24"/>
        </w:rPr>
        <w:lastRenderedPageBreak/>
        <w:t>Приложение N 1</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к приказу Минэкономразвития России</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от 30 мая 2014 г. N 326</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rPr>
          <w:rFonts w:ascii="Times New Roman" w:hAnsi="Times New Roman" w:cs="Times New Roman"/>
          <w:b/>
          <w:bCs/>
          <w:sz w:val="24"/>
          <w:szCs w:val="24"/>
        </w:rPr>
      </w:pPr>
      <w:bookmarkStart w:id="4" w:name="Par35"/>
      <w:bookmarkEnd w:id="4"/>
      <w:r w:rsidRPr="001B7B0E">
        <w:rPr>
          <w:rFonts w:ascii="Times New Roman" w:hAnsi="Times New Roman" w:cs="Times New Roman"/>
          <w:b/>
          <w:bCs/>
          <w:sz w:val="24"/>
          <w:szCs w:val="24"/>
        </w:rPr>
        <w:t>КРИТЕРИИ</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b/>
          <w:bCs/>
          <w:sz w:val="24"/>
          <w:szCs w:val="24"/>
        </w:rPr>
      </w:pPr>
      <w:r w:rsidRPr="001B7B0E">
        <w:rPr>
          <w:rFonts w:ascii="Times New Roman" w:hAnsi="Times New Roman" w:cs="Times New Roman"/>
          <w:b/>
          <w:bCs/>
          <w:sz w:val="24"/>
          <w:szCs w:val="24"/>
        </w:rPr>
        <w:t>АККРЕДИТАЦИИ И ПЕРЕЧЕНЬ ДОКУМЕНТОВ, ПОДТВЕРЖДАЮЩИХ</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b/>
          <w:bCs/>
          <w:sz w:val="24"/>
          <w:szCs w:val="24"/>
        </w:rPr>
      </w:pPr>
      <w:r w:rsidRPr="001B7B0E">
        <w:rPr>
          <w:rFonts w:ascii="Times New Roman" w:hAnsi="Times New Roman" w:cs="Times New Roman"/>
          <w:b/>
          <w:bCs/>
          <w:sz w:val="24"/>
          <w:szCs w:val="24"/>
        </w:rPr>
        <w:t>СООТВЕТСТВИЕ ЗАЯВИТЕЛЯ И АККРЕДИТОВАННОГО ЛИЦА</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b/>
          <w:bCs/>
          <w:sz w:val="24"/>
          <w:szCs w:val="24"/>
        </w:rPr>
      </w:pPr>
      <w:r w:rsidRPr="001B7B0E">
        <w:rPr>
          <w:rFonts w:ascii="Times New Roman" w:hAnsi="Times New Roman" w:cs="Times New Roman"/>
          <w:b/>
          <w:bCs/>
          <w:sz w:val="24"/>
          <w:szCs w:val="24"/>
        </w:rPr>
        <w:t>КРИТЕРИЯМ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40"/>
      <w:bookmarkEnd w:id="5"/>
      <w:r w:rsidRPr="001B7B0E">
        <w:rPr>
          <w:rFonts w:ascii="Times New Roman" w:hAnsi="Times New Roman" w:cs="Times New Roman"/>
          <w:sz w:val="24"/>
          <w:szCs w:val="24"/>
        </w:rPr>
        <w:t>I. Общие положения</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 Настоящие критерии аккредитации установлены на основании положений международных стандартов в области аккредитации &lt;1&gt;.</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&lt;1&gt; </w:t>
      </w:r>
      <w:proofErr w:type="spellStart"/>
      <w:r w:rsidRPr="001B7B0E">
        <w:rPr>
          <w:rFonts w:ascii="Times New Roman" w:hAnsi="Times New Roman" w:cs="Times New Roman"/>
          <w:sz w:val="24"/>
          <w:szCs w:val="24"/>
        </w:rPr>
        <w:t>Справочно</w:t>
      </w:r>
      <w:proofErr w:type="spellEnd"/>
      <w:r w:rsidRPr="001B7B0E">
        <w:rPr>
          <w:rFonts w:ascii="Times New Roman" w:hAnsi="Times New Roman" w:cs="Times New Roman"/>
          <w:sz w:val="24"/>
          <w:szCs w:val="24"/>
        </w:rPr>
        <w:t>: ИСО/МЭК 17020:2012 "Оценка соответствия. Требования к работе различных типов органов инспекции"; ИСО/МЭК 17021:2011 "Оценка соответствия. Требования к органам, проводящим аудит и сертификацию систем менеджмента"; ИСО/МЭК 17024:2003 "Оценка соответствия. Общие требования к органам, проводящим сертификацию персонала"; ИСО/МЭК 17025:2005 "Общие требования к компетентности испытательных и калибровочных лабораторий"; ИСО/МЭК 17043:2010 "Оценка соответствия. Общие требования к проверкам квалификации"; ИСО/МЭК 17065:2012 "Оценка соответствия. Требования к органам по сертификации продукции, процессов и услуг".</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 Настоящие критерии аккредитации устанавливают совокупность требований, которым должен удовлетворять заявитель и аккредитованное лицо, при осуществлении деятельности в определенной области аккредитации, в связи с проведением аккредитации в национальной системе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юридических лиц, индивидуальных предпринимателей, выполняющих работы по оценке соответствия &lt;1&gt;, а именно:</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&lt;1</w:t>
      </w:r>
      <w:proofErr w:type="gramStart"/>
      <w:r w:rsidRPr="001B7B0E">
        <w:rPr>
          <w:rFonts w:ascii="Times New Roman" w:hAnsi="Times New Roman" w:cs="Times New Roman"/>
          <w:sz w:val="24"/>
          <w:szCs w:val="24"/>
        </w:rPr>
        <w:t>&gt; З</w:t>
      </w:r>
      <w:proofErr w:type="gramEnd"/>
      <w:r w:rsidRPr="001B7B0E">
        <w:rPr>
          <w:rFonts w:ascii="Times New Roman" w:hAnsi="Times New Roman" w:cs="Times New Roman"/>
          <w:sz w:val="24"/>
          <w:szCs w:val="24"/>
        </w:rPr>
        <w:t>а исключением работ, выполняемых органами государственной власти по оценке соответствия, работ, выполняемых органами по сертификации и испытательными лабораториями (центрами) по подтверждению соответствия морских судов и речных судов (за исключением маломерных судов), авиационной техники, объектов гражданской авиации (</w:t>
      </w:r>
      <w:hyperlink r:id="rId10" w:history="1">
        <w:r w:rsidRPr="001B7B0E">
          <w:rPr>
            <w:rFonts w:ascii="Times New Roman" w:hAnsi="Times New Roman" w:cs="Times New Roman"/>
            <w:color w:val="0000FF"/>
            <w:sz w:val="24"/>
            <w:szCs w:val="24"/>
          </w:rPr>
          <w:t>пункт 1 части 1 статьи 1</w:t>
        </w:r>
      </w:hyperlink>
      <w:r w:rsidRPr="001B7B0E">
        <w:rPr>
          <w:rFonts w:ascii="Times New Roman" w:hAnsi="Times New Roman" w:cs="Times New Roman"/>
          <w:sz w:val="24"/>
          <w:szCs w:val="24"/>
        </w:rPr>
        <w:t xml:space="preserve"> Федерального закона от 28 декабря 2013 г. N 412-ФЗ "Об аккредитации в национальной системе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органов по сертификации (продукции, услуг, систем менеджмента, персонала);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испытательных лабораторий (центров) (далее - лаборатории);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юридических лиц и индивидуальных предпринимателей, выполняющих работы по оценке соответствия в части проведения инспекционной деятельности (далее - органы инспекции);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юридических лиц и индивидуальных предпринимателей, проводящих межлабораторные сличительные испытания (далее - провайдеры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юридических лиц, индивидуальных предпринимателей, выполняющих работы и (или) оказывающих услуги по обеспечению единства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аттестацию методик (методов) измерений, относящихся к сфере государственного регулирования обеспечения единства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испытания стандартных образцов или средств измерений в целях утверждения типа;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поверку средств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lastRenderedPageBreak/>
        <w:t>обязательную метрологическую экспертизу стандартов, продукции, проектной, конструкторской, технологической документации и других объектов, проводимую в случаях, предусмотренных законодательством Российской Федерации;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калибровку средств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3. При осуществлении аккредитации юридических лиц, индивидуальных предпринимателей, привлекаемых органами, уполномоченными на осуществление государственного контроля (надзора), к проведению мероприятий по контролю, юридических лиц, индивидуальных предпринимателей в соответствии с Федеральным </w:t>
      </w:r>
      <w:hyperlink r:id="rId11" w:history="1">
        <w:r w:rsidRPr="001B7B0E">
          <w:rPr>
            <w:rFonts w:ascii="Times New Roman" w:hAnsi="Times New Roman" w:cs="Times New Roman"/>
            <w:color w:val="0000FF"/>
            <w:sz w:val="24"/>
            <w:szCs w:val="24"/>
          </w:rPr>
          <w:t>законом</w:t>
        </w:r>
      </w:hyperlink>
      <w:r w:rsidRPr="001B7B0E">
        <w:rPr>
          <w:rFonts w:ascii="Times New Roman" w:hAnsi="Times New Roman" w:cs="Times New Roman"/>
          <w:sz w:val="24"/>
          <w:szCs w:val="24"/>
        </w:rPr>
        <w:t xml:space="preserve"> от 30 марта 1999 г. N 52-ФЗ "О санитарно-эпидемиологическом благополучии населения" (Собрание законодательства Российской Федерации, 1999, N 14, ст. 1650; </w:t>
      </w:r>
      <w:proofErr w:type="gramStart"/>
      <w:r w:rsidRPr="001B7B0E">
        <w:rPr>
          <w:rFonts w:ascii="Times New Roman" w:hAnsi="Times New Roman" w:cs="Times New Roman"/>
          <w:sz w:val="24"/>
          <w:szCs w:val="24"/>
        </w:rPr>
        <w:t>2014, N 26, ст. 3366), Федеральным законом от 17 декабря 1997 г. N 149-ФЗ "О семеноводстве" (Собрание законодательства Российской Федерации, 1997, N 51, ст. 5715; 2014, N 26, ст. 3366) &lt;1&gt; применяются критерии аккредитации, установленные для аккредитации юридических лиц, индивидуальных предпринимателей, выполняющих работы по оценке соответствия.</w:t>
      </w:r>
      <w:proofErr w:type="gramEnd"/>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&lt;1&gt; </w:t>
      </w:r>
      <w:proofErr w:type="spellStart"/>
      <w:r w:rsidRPr="001B7B0E">
        <w:rPr>
          <w:rFonts w:ascii="Times New Roman" w:hAnsi="Times New Roman" w:cs="Times New Roman"/>
          <w:sz w:val="24"/>
          <w:szCs w:val="24"/>
        </w:rPr>
        <w:t>Справочно</w:t>
      </w:r>
      <w:proofErr w:type="spellEnd"/>
      <w:r w:rsidRPr="001B7B0E">
        <w:rPr>
          <w:rFonts w:ascii="Times New Roman" w:hAnsi="Times New Roman" w:cs="Times New Roman"/>
          <w:sz w:val="24"/>
          <w:szCs w:val="24"/>
        </w:rPr>
        <w:t xml:space="preserve">: </w:t>
      </w:r>
      <w:hyperlink r:id="rId12" w:history="1">
        <w:r w:rsidRPr="001B7B0E">
          <w:rPr>
            <w:rFonts w:ascii="Times New Roman" w:hAnsi="Times New Roman" w:cs="Times New Roman"/>
            <w:color w:val="0000FF"/>
            <w:sz w:val="24"/>
            <w:szCs w:val="24"/>
          </w:rPr>
          <w:t>подпункт "б" пункта 3 части 1 статьи 1</w:t>
        </w:r>
      </w:hyperlink>
      <w:r w:rsidRPr="001B7B0E">
        <w:rPr>
          <w:rFonts w:ascii="Times New Roman" w:hAnsi="Times New Roman" w:cs="Times New Roman"/>
          <w:sz w:val="24"/>
          <w:szCs w:val="24"/>
        </w:rPr>
        <w:t xml:space="preserve"> Федерального закона от 28 декабря 2013 г. N 412-ФЗ "Об аккредитации в национальной системе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 Настоящие критерии аккредитации также применяются в случае обращения в национальный орган по аккредитации юридических лиц, индивидуальных предпринимателей, выполняющих работы по оценке соответствия и обеспечению единства измерений в отношении исполнения на добровольной основе требований, исследования, испытания и измерения, с заявлениями об аккредитации в национальной системе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5. </w:t>
      </w:r>
      <w:proofErr w:type="gramStart"/>
      <w:r w:rsidRPr="001B7B0E">
        <w:rPr>
          <w:rFonts w:ascii="Times New Roman" w:hAnsi="Times New Roman" w:cs="Times New Roman"/>
          <w:sz w:val="24"/>
          <w:szCs w:val="24"/>
        </w:rPr>
        <w:t xml:space="preserve">Требования в целях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установлены </w:t>
      </w:r>
      <w:hyperlink r:id="rId13" w:history="1">
        <w:r w:rsidRPr="001B7B0E">
          <w:rPr>
            <w:rFonts w:ascii="Times New Roman" w:hAnsi="Times New Roman" w:cs="Times New Roman"/>
            <w:color w:val="0000FF"/>
            <w:sz w:val="24"/>
            <w:szCs w:val="24"/>
          </w:rPr>
          <w:t>статьей 50</w:t>
        </w:r>
      </w:hyperlink>
      <w:r w:rsidRPr="001B7B0E">
        <w:rPr>
          <w:rFonts w:ascii="Times New Roman" w:hAnsi="Times New Roman" w:cs="Times New Roman"/>
          <w:sz w:val="24"/>
          <w:szCs w:val="24"/>
        </w:rPr>
        <w:t xml:space="preserve"> Градостроительного кодекса Российской Федерации (Собрание законодательства Российской Федерации, 2005, N 1, ст. 1; 2006, N 52, ст. 5498; 2011, N 49, ст. 7015; 2014, N 26, ст. 3387).</w:t>
      </w:r>
      <w:proofErr w:type="gramEnd"/>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68"/>
      <w:bookmarkEnd w:id="6"/>
      <w:r w:rsidRPr="001B7B0E">
        <w:rPr>
          <w:rFonts w:ascii="Times New Roman" w:hAnsi="Times New Roman" w:cs="Times New Roman"/>
          <w:sz w:val="24"/>
          <w:szCs w:val="24"/>
        </w:rPr>
        <w:t>II. Критерии аккредитации юридических лиц, индивидуальных</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предпринимателей, выполняющих работы по оценке соответствия</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71"/>
      <w:bookmarkEnd w:id="7"/>
      <w:r w:rsidRPr="001B7B0E">
        <w:rPr>
          <w:rFonts w:ascii="Times New Roman" w:hAnsi="Times New Roman" w:cs="Times New Roman"/>
          <w:sz w:val="24"/>
          <w:szCs w:val="24"/>
        </w:rPr>
        <w:t>Критерии аккредитации органов по сертификации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6. Наличие системы менеджмента качества и соблюдение в деятельности органа по сертификации требований системы менеджмента качества, установленных в руководстве по качеству в соответствии с </w:t>
      </w:r>
      <w:hyperlink w:anchor="Par92" w:history="1">
        <w:r w:rsidRPr="001B7B0E">
          <w:rPr>
            <w:rFonts w:ascii="Times New Roman" w:hAnsi="Times New Roman" w:cs="Times New Roman"/>
            <w:color w:val="0000FF"/>
            <w:sz w:val="24"/>
            <w:szCs w:val="24"/>
          </w:rPr>
          <w:t>пунктом 14</w:t>
        </w:r>
      </w:hyperlink>
      <w:r w:rsidRPr="001B7B0E">
        <w:rPr>
          <w:rFonts w:ascii="Times New Roman" w:hAnsi="Times New Roman" w:cs="Times New Roman"/>
          <w:sz w:val="24"/>
          <w:szCs w:val="24"/>
        </w:rPr>
        <w:t xml:space="preserve"> настоящих критериев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7. Наличие у органа по сертификации сайта в информационно-телекоммуникационной сети "Интернет", содержащего информацию о деятельности органа по сертификации в соответствии с требованиями системы менеджмента качества, установленными в руководстве по качеству.</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8. Наличие нормативных правовых актов, документов в области стандартизации и иных документов, устанавливающих требования к подтверждению соответствия и объектам подтверждения соответствия, указанных в области аккредитации в заявлении об аккредитации или в реестре аккредитованных лиц, а также соблюдение в процессе деятельности органа по сертификации требований документов, устанавливающих требования к подтверждению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9. Наличие у работников органа по сертификации, участвующих в выполнении работ по подтверждению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lastRenderedPageBreak/>
        <w:t>высшего образования, либо среднего профессионального образования или дополнительного профессионального образования по профилю, соответствующему области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опыта работы по подтверждению соответствия в области аккредитации, указанной в заявлении об аккредитации или в реестре аккредитованных лиц, не менее трех лет;</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допуска к проведению работ по подтверждению соответствия, связанных с использованием сведений, составляющих государственную тайну (при необходимости).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Допускается привлечение к работам по сертификации, не связанным с принятием решений о выдаче, приостановлении, возобновлении, прекращении сертификатов соответствия, лиц, не отвечающих требованиям настоящего пункта критериев аккредитации, при условии выполнения ими работ по сертификации под контролем лиц, отвечающих требованиям настоящего пункта критериев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Наличие в штате по основному месту работы в органе по сертификации не менее трех работников органа по сертификации, участвующих в выполнении работ по подтверждению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86"/>
      <w:bookmarkEnd w:id="8"/>
      <w:r w:rsidRPr="001B7B0E">
        <w:rPr>
          <w:rFonts w:ascii="Times New Roman" w:hAnsi="Times New Roman" w:cs="Times New Roman"/>
          <w:sz w:val="24"/>
          <w:szCs w:val="24"/>
        </w:rPr>
        <w:t>Для органов по сертификации, выполняющих работы по подтверждению соответствия сре</w:t>
      </w:r>
      <w:proofErr w:type="gramStart"/>
      <w:r w:rsidRPr="001B7B0E">
        <w:rPr>
          <w:rFonts w:ascii="Times New Roman" w:hAnsi="Times New Roman" w:cs="Times New Roman"/>
          <w:sz w:val="24"/>
          <w:szCs w:val="24"/>
        </w:rPr>
        <w:t>дств св</w:t>
      </w:r>
      <w:proofErr w:type="gramEnd"/>
      <w:r w:rsidRPr="001B7B0E">
        <w:rPr>
          <w:rFonts w:ascii="Times New Roman" w:hAnsi="Times New Roman" w:cs="Times New Roman"/>
          <w:sz w:val="24"/>
          <w:szCs w:val="24"/>
        </w:rPr>
        <w:t>язи, а также органов по сертификации, выполняющих работы по подтверждению соответствия оборудования для работы во взрывоопасных средах, необходимо наличие у работников, участвующих в выполнении работ по подтверждению соответствия, высшего образования по профилю, соответствующему области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87"/>
      <w:bookmarkEnd w:id="9"/>
      <w:proofErr w:type="gramStart"/>
      <w:r w:rsidRPr="001B7B0E">
        <w:rPr>
          <w:rFonts w:ascii="Times New Roman" w:hAnsi="Times New Roman" w:cs="Times New Roman"/>
          <w:sz w:val="24"/>
          <w:szCs w:val="24"/>
        </w:rPr>
        <w:t>При наличии в области аккредитации органа по сертификации, указанной в заявлении об аккредитации или в реестре аккредитованных лиц, средств связи, выполняющих функции по проведению оперативно-розыскных мероприятий, наличие у работников, состоящих в штате по основному месту работы в органе по сертификации, допуска к проведению работ, связанных с использованием сведений, составляющих государственную тайну, обязательно.</w:t>
      </w:r>
      <w:proofErr w:type="gramEnd"/>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10. Наличие у работников, участвующих в выполнении работ по подтверждению соответствия, навыков и профессиональных знаний, необходимых для выполнения работ по подтверждению соответствия в области аккредитации, указанной в заявлении об аккредитации или в реестре аккредитованных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11. </w:t>
      </w:r>
      <w:proofErr w:type="gramStart"/>
      <w:r w:rsidRPr="001B7B0E">
        <w:rPr>
          <w:rFonts w:ascii="Times New Roman" w:hAnsi="Times New Roman" w:cs="Times New Roman"/>
          <w:sz w:val="24"/>
          <w:szCs w:val="24"/>
        </w:rPr>
        <w:t>Наличие по месту (местам) осуществления деятельности в области аккредитации на праве собственности или на ином законном основании, предусматривающем право владения и (или) пользования, помещений, оборудования, технических средств и иных материальных ресурсов, необходимых для выполнения работ по подтверждению соответствия в соответствии с требованиями нормативных правовых актов, документов в области стандартизации и иных документов, указанных в области аккредитации в заявлении об аккредитации</w:t>
      </w:r>
      <w:proofErr w:type="gramEnd"/>
      <w:r w:rsidRPr="001B7B0E">
        <w:rPr>
          <w:rFonts w:ascii="Times New Roman" w:hAnsi="Times New Roman" w:cs="Times New Roman"/>
          <w:sz w:val="24"/>
          <w:szCs w:val="24"/>
        </w:rPr>
        <w:t xml:space="preserve"> или в реестре аккредитованных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12. Дополнительным критерием аккредитации для органов по сертификации, выполняющих работы по подтверждению соответствия железнодорожной продукции, является наличие в соответствии с областью аккредитации, указанной в заявлении об аккредитации или в реестре аккредитованных лиц, допуска к проведению работ в области сертификации железнодорожной продукции, связанных с использованием сведений, составляющих государственную тайну.</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13. В случаях, предусмотренных техническими регламентами Российской Федерации и техническими регламентами Таможенного союза, в состав органа по сертификации должна входить аккредитованная испытательная лаборатория (центр).</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92"/>
      <w:bookmarkEnd w:id="10"/>
      <w:r w:rsidRPr="001B7B0E">
        <w:rPr>
          <w:rFonts w:ascii="Times New Roman" w:hAnsi="Times New Roman" w:cs="Times New Roman"/>
          <w:sz w:val="24"/>
          <w:szCs w:val="24"/>
        </w:rPr>
        <w:t>14. Наличие разработанного органом по сертификации руководства по качеству, содержащего требования системы менеджмента качества, которое оформляется в виде единого документа или в виде совокупности документов, подписывается руководителем органа по сертификации, скрепляется печатью юридического лица или индивидуального предпринимателя (при наличии).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lastRenderedPageBreak/>
        <w:t>Руководство по качеству должно предусматривать следующие требования системы менеджмента качества: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14.1. установление области применения системы менеджмента качества, которая должна распространяться на все места осуществления деятельности в области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14.2. наличие политики в области качества деятельности органа по сертификации, устанавливающей: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цели и задачи в области качества деятельности органа по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обязанность органа по сертификации соблюдать критерии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требование к работникам органа по сертификации, участвующим в выполнении работ по подтверждению соответствия, ознакомиться с руководством по качеству и руководствоваться в своей деятельности установленной политикой в области качества деятельности органа по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14.3. наличие требований к внутренней организации деятельности органа по сертификации,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формирование органа управления в органе по сертификации и определение лиц, несущих ответственность за работу основных направлений системы менеджмента качества;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права и обязанности структурного подразделения юридического лица или индивидуального предпринимателя (его работников), выполняющего (выполняющих) работы по сертификации, при взаимодействии с исполнительным органом юридического лица или индивидуальным предпринимателем, иными структурными подразделениями юридического лица (их работниками) в целях исключения конфликта интересов;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наличие документов, подписанных работниками органа по сертификации и определяющих функциональные обязанности работников органа по сертификации, включая распределение прав, обязанностей, ответственности между работниками органа по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подчинение структурного подразделения юридического лица, осуществляющего выполнение работ по сертификации, непосредственно исполнительному органу юридического лица либо заместителю единоличного исполнительного органа юридического лица в целях исключения конфликта интересов структурного подразделения юридического лица, осуществляющего выполнение работ по сертификации и его работников, с интересами иных структурных подразделений юридического лица, их работников;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наличие должностного лица (менеджера по качеству), обеспечивающего использование системы менеджмента качества и ее постоянное функционирование, которое является руководителем органа по сертификации или его заместителем либо уполномочено руководителем органа по сертификации на осуществление указанных функций;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14.4. наличие системы обеспечения независимости и беспристрастности органа по сертификации при осуществлении деятельности и установление требований,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разработку и реализацию мер предотвращения и разрешения конфликта интересов;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гарантии независимости органа по сертификации от коммерческого, финансового, административного или иного давления, способного оказать влияние на качество осуществляемой органом по сертификации деятельности;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 xml:space="preserve">в) обязанность обеспечивать беспристрастность принятия решений органом по сертификации при проведении работ по подтверждению соответствия, в том числе при аудите и сертификации систем менеджмента качества (в отношении органов по сертификации систем менеджмента качества), а также при проведении экзамена, предусмотренного схемой сертификации (в отношении органов по сертификации </w:t>
      </w:r>
      <w:r w:rsidRPr="001B7B0E">
        <w:rPr>
          <w:rFonts w:ascii="Times New Roman" w:hAnsi="Times New Roman" w:cs="Times New Roman"/>
          <w:sz w:val="24"/>
          <w:szCs w:val="24"/>
        </w:rPr>
        <w:lastRenderedPageBreak/>
        <w:t>персонала), а также механизмы обеспечения беспристрастности;</w:t>
      </w:r>
      <w:proofErr w:type="gramEnd"/>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раскрытие информации о существовании лиц, аффилированных с аккредитованным юридическим лицом или аккредитованным индивидуальным предпринимателем, в соответствии с антимонопольным законодательством Российской Федерации;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идентификацию рисков, касающихся соблюдения беспристрастности при осуществлении работ по подтверждению соответствия, устранение и минимизацию указанных рисков;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обеспечение независимости органа по сертификации от изготовителей, продавцов, исполнителей и приобретателей, в том числе потребителей;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ж) установление требований к работникам органа по сертификации о необходимости уведомления органа по сертификации о прежних и существующих связях с проектировщиками, разработчиками, изготовителями, продавцами, операторами продукции (работ, услуг), подлежащих сертификации, иных обстоятельствах, которые могут привести к возникновению конфликта интересов;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14.5. наличие правил, обеспечивающих соблюдение требований в отношении органа по сертификации, юридического лица или индивидуального предпринимателя, в состав которого входит орган по сертификации, устанавливающих, что указанные лица не должны:</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быть проектировщиком, изготовителем, установщиком, продавцом, оператором или приобретателем, в том числе потребителем продукции (работ, услуг), подлежащих сертификации в соответствии с областью аккредитации органа по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предлагать или предоставлять консультационные услуги заявителям на проведение работ по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предлагать или предоставлять консультационные услуги по системам менеджмента или услуги по проведению внутренних проверок заявителям на проведение работ по сертификации в случаях, когда схема сертификации требует оценки системы менеджмента;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14.6. наличие политики и правил, обеспечивающих недискриминационный доступ к услугам по подтверждению соответствия, оказываемым органом по сертификации в соответствии с его областью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14.7. наличие правил обеспечения конфиденциальности информации, в том числе поступающей от третьих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14.8. наличие у органа по сертификации системы управления документацией (правил документооборота), которая должна включать в себя: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правила утверждения и регистрации документов, в том числе поступающих жалоб;</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учета и документирования результатов работ по подтверждению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ознакомления работников органа по сертификации с документами;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правила резервного копирования и восстановления документов;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правила обеспечения актуальности используемых версий документов (в том числе правила обеспечения актуальности используемых версий документов, содержащихся в федеральном информационном фонде технических регламентов и стандартов) и наличие необходимых документов в местах их применения работниками органа по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е) правила, обеспечивающие наличие в бумажном и (или) электронном виде, в том числе с использованием электронных справочно-правовых систем, нормативных правовых актов, документов в области стандартизации и иных документов, устанавливающих требования к сертификации и объектам подтверждения соответствия, указанных в области аккредитации в заявлении об аккредитации или в реестре аккредитованных лиц, а также соблюдение в процессе деятельности органа по сертификации требований документов</w:t>
      </w:r>
      <w:proofErr w:type="gramEnd"/>
      <w:r w:rsidRPr="001B7B0E">
        <w:rPr>
          <w:rFonts w:ascii="Times New Roman" w:hAnsi="Times New Roman" w:cs="Times New Roman"/>
          <w:sz w:val="24"/>
          <w:szCs w:val="24"/>
        </w:rPr>
        <w:t xml:space="preserve">, </w:t>
      </w:r>
      <w:proofErr w:type="gramStart"/>
      <w:r w:rsidRPr="001B7B0E">
        <w:rPr>
          <w:rFonts w:ascii="Times New Roman" w:hAnsi="Times New Roman" w:cs="Times New Roman"/>
          <w:sz w:val="24"/>
          <w:szCs w:val="24"/>
        </w:rPr>
        <w:t>устанавливающих</w:t>
      </w:r>
      <w:proofErr w:type="gramEnd"/>
      <w:r w:rsidRPr="001B7B0E">
        <w:rPr>
          <w:rFonts w:ascii="Times New Roman" w:hAnsi="Times New Roman" w:cs="Times New Roman"/>
          <w:sz w:val="24"/>
          <w:szCs w:val="24"/>
        </w:rPr>
        <w:t xml:space="preserve"> требования к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ж) правила внесения изменений в документы;</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lastRenderedPageBreak/>
        <w:t>з) правила, предусматривающие фиксацию в системе управления документацией даты внесения в документы соответствующих изменений и конкретного работника, внесшего соответствующие изменения;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и) систему хранения и архивирования документов, в том числе правила их хранения и архивирования;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к) правила систематизации и ведения архива документов, в том числе условия передачи документов в архив, условия выдачи документов из архива, сроки хранения в архиве документов (групп документов), правила регистрации документов, поступающих в архив, условия хранения документов;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л) систематизированное ведение сведений о работниках органа по сертификации, участвующих в работах по подтверждению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фамилии, имена и отчества (при наличии), адрес места жительства;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место работы и занимаемая должность;</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сведения об образовании и опыте работы;</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сведения об оценке компетентности;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сведения об осуществлении контроля результатов деятельности;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обязанности и полномочия, выполняемые в рамках работ по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дата последней актуализации записей;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14.9. наличие правил размещения и актуализации на сайте органа по сертификации в информационно-телекоммуникационной сети "Интернет" следующих сведений: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наименование органа по сертификации, его адрес (местонахождение), номер контактного телефона, адрес электронной почты;</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состав органов управления органа по сертификации, в том числе фамилия, имя и отчество (при наличии) руководителя органа по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описание схем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правила рассмотрения жалоб и апелляций на решения органа по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перечень документов, используемых при выполнении работ по подтверждению соответствия и определяющих требования к данным работам;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примерная стоимость работ по подтверждению соответствия, выполняемых органом по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ж) перечень испытательных лабораторий (центров), с которыми орган по сертификации осуществляет взаимодействие для проведения исследований (испытаний) и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з) описание прав и обязанностей заявителей, связанных с осуществлением работ по подтверждению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14.10. наличие правил привлечения органом по сертификации юридических лиц и индивидуальных предпринимателей, в целях выполнения отдельных работ по подтверждению соответствия, и правил ведения записей о соответствии выполненной ими работы установленным требованиям;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14.11. наличие правил выполнения работ по сертификации, включающих: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описание схем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подачи и рассмотрения заявок на сертификацию, в том числе правила выбора схемы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проведения оценки объектов подтверждения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правила проведения анализа результатов работ по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правила принятия решений в рамках проведения работ по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правила проведения аудита системы менеджмента заявителя (в случае если это предусмотрено схемой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ж) правила предоставления заявителю результатов работ по подтверждению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з) правила проведения инспекционного контроля (в случае если инспекционный контроль предусмотрен схемой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lastRenderedPageBreak/>
        <w:t xml:space="preserve">и) правила рассмотрения жалоб и апелляций на решения, принятые органом по сертификации, </w:t>
      </w:r>
      <w:proofErr w:type="gramStart"/>
      <w:r w:rsidRPr="001B7B0E">
        <w:rPr>
          <w:rFonts w:ascii="Times New Roman" w:hAnsi="Times New Roman" w:cs="Times New Roman"/>
          <w:sz w:val="24"/>
          <w:szCs w:val="24"/>
        </w:rPr>
        <w:t>включающие</w:t>
      </w:r>
      <w:proofErr w:type="gramEnd"/>
      <w:r w:rsidRPr="001B7B0E">
        <w:rPr>
          <w:rFonts w:ascii="Times New Roman" w:hAnsi="Times New Roman" w:cs="Times New Roman"/>
          <w:sz w:val="24"/>
          <w:szCs w:val="24"/>
        </w:rPr>
        <w:t xml:space="preserve"> в том числе порядок направления ответов по итогам рассмотрения жалоб;</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к) правила осуществления </w:t>
      </w:r>
      <w:proofErr w:type="gramStart"/>
      <w:r w:rsidRPr="001B7B0E">
        <w:rPr>
          <w:rFonts w:ascii="Times New Roman" w:hAnsi="Times New Roman" w:cs="Times New Roman"/>
          <w:sz w:val="24"/>
          <w:szCs w:val="24"/>
        </w:rPr>
        <w:t>контроля за</w:t>
      </w:r>
      <w:proofErr w:type="gramEnd"/>
      <w:r w:rsidRPr="001B7B0E">
        <w:rPr>
          <w:rFonts w:ascii="Times New Roman" w:hAnsi="Times New Roman" w:cs="Times New Roman"/>
          <w:sz w:val="24"/>
          <w:szCs w:val="24"/>
        </w:rPr>
        <w:t xml:space="preserve"> использованием сертификатов соответствия, знаков соответствия и других средств подтверждения прохождения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л) правила уведомления заявителей на проведение работ по подтверждению соответствия о внесении изменений в схемы сертификации, оказывающих влияние на соответствие объектов подтверждения соответствия установленным требованиям, а также правила устранения несоответствий;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164"/>
      <w:bookmarkEnd w:id="11"/>
      <w:r w:rsidRPr="001B7B0E">
        <w:rPr>
          <w:rFonts w:ascii="Times New Roman" w:hAnsi="Times New Roman" w:cs="Times New Roman"/>
          <w:sz w:val="24"/>
          <w:szCs w:val="24"/>
        </w:rPr>
        <w:t>14.12. наличие правил, направленных на обеспечение выполнения заявителями на проведение работ по подтверждению соответствия следующих условий: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выполнение установленных требований к объектам подтверждения соответствия, прошедшим сертификацию, а также требований к проведению работ по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принятие необходимых мер по контролю выполнения установленных требований к объектам подтверждения соответствия, рассмотрению жалоб;</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предоставление в целях проведения работ по подтверждению соответствия копий документов по сертификации в соответствии с требованиями схем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выполнение установленных требований, требований органа по сертификации или схем сертификации в отношении использования знаков соответствия, ссылок на сертификацию продукции в средствах массовой информации;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д) регистрация жалоб, доведенных до сведения заявителя на проведение работ по подтверждению соответствия и касающихся выполнения требований к объектам подтверждения соответствия, в том числе установленным схемами сертификации, и предоставления их органу по сертификации по его запросу; </w:t>
      </w:r>
      <w:proofErr w:type="gramStart"/>
      <w:r w:rsidRPr="001B7B0E">
        <w:rPr>
          <w:rFonts w:ascii="Times New Roman" w:hAnsi="Times New Roman" w:cs="Times New Roman"/>
          <w:sz w:val="24"/>
          <w:szCs w:val="24"/>
        </w:rPr>
        <w:t>принятие соответствующих мер в отношении таких жалоб и любых недостатков, обнаруженных в объектах подтверждения соответствия, которые влияют на соответствие требованиям к объектам подтверждения соответствия, в том числе установленным схемами сертификации, документирование предпринятых действий;</w:t>
      </w:r>
      <w:proofErr w:type="gramEnd"/>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информирование органа по сертификации об изменениях, которые могут повлиять на выполнение требований к объектам подтверждения соответствия, в том числе установленным схемами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14.13. наличие правил разработки, внедрения и поддержания системы управления компетентностью работников органа по сертификации, участвующих в работах по подтверждению соответствия, содержащих в том числе:</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критерии компетентности персонала для выполнения каждой функции;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определения потребности в обучении работников органа по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определения наличия у работников органа по сертификации необходимой компетентности в рамках должностных обязанностей и их ответственности;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правила уполномочивания персонала для осуществления отдельных функций;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правила привлечения стажеров к выполнению работ по подтверждению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е) правила осуществления </w:t>
      </w:r>
      <w:proofErr w:type="gramStart"/>
      <w:r w:rsidRPr="001B7B0E">
        <w:rPr>
          <w:rFonts w:ascii="Times New Roman" w:hAnsi="Times New Roman" w:cs="Times New Roman"/>
          <w:sz w:val="24"/>
          <w:szCs w:val="24"/>
        </w:rPr>
        <w:t>контроля за</w:t>
      </w:r>
      <w:proofErr w:type="gramEnd"/>
      <w:r w:rsidRPr="001B7B0E">
        <w:rPr>
          <w:rFonts w:ascii="Times New Roman" w:hAnsi="Times New Roman" w:cs="Times New Roman"/>
          <w:sz w:val="24"/>
          <w:szCs w:val="24"/>
        </w:rPr>
        <w:t xml:space="preserve"> выполнением работниками органа по сертификации возложенных обязанностей;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14.14. наличие </w:t>
      </w:r>
      <w:proofErr w:type="gramStart"/>
      <w:r w:rsidRPr="001B7B0E">
        <w:rPr>
          <w:rFonts w:ascii="Times New Roman" w:hAnsi="Times New Roman" w:cs="Times New Roman"/>
          <w:sz w:val="24"/>
          <w:szCs w:val="24"/>
        </w:rPr>
        <w:t>механизма внутреннего контроля соблюдения требований системы менеджмента</w:t>
      </w:r>
      <w:proofErr w:type="gramEnd"/>
      <w:r w:rsidRPr="001B7B0E">
        <w:rPr>
          <w:rFonts w:ascii="Times New Roman" w:hAnsi="Times New Roman" w:cs="Times New Roman"/>
          <w:sz w:val="24"/>
          <w:szCs w:val="24"/>
        </w:rPr>
        <w:t xml:space="preserve"> качества, предусматривающего:</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а) установление </w:t>
      </w:r>
      <w:proofErr w:type="gramStart"/>
      <w:r w:rsidRPr="001B7B0E">
        <w:rPr>
          <w:rFonts w:ascii="Times New Roman" w:hAnsi="Times New Roman" w:cs="Times New Roman"/>
          <w:sz w:val="24"/>
          <w:szCs w:val="24"/>
        </w:rPr>
        <w:t>правил проведения контроля соблюдения требований системы менеджмента</w:t>
      </w:r>
      <w:proofErr w:type="gramEnd"/>
      <w:r w:rsidRPr="001B7B0E">
        <w:rPr>
          <w:rFonts w:ascii="Times New Roman" w:hAnsi="Times New Roman" w:cs="Times New Roman"/>
          <w:sz w:val="24"/>
          <w:szCs w:val="24"/>
        </w:rPr>
        <w:t xml:space="preserve"> качества (далее - внутренний аудит), проводимого органом по сертификации, включающих: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периодичность проведения внутреннего аудита;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программу проведения внутреннего аудита;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правила формирования документарного отчета по итогам внутреннего аудита, </w:t>
      </w:r>
      <w:proofErr w:type="gramStart"/>
      <w:r w:rsidRPr="001B7B0E">
        <w:rPr>
          <w:rFonts w:ascii="Times New Roman" w:hAnsi="Times New Roman" w:cs="Times New Roman"/>
          <w:sz w:val="24"/>
          <w:szCs w:val="24"/>
        </w:rPr>
        <w:lastRenderedPageBreak/>
        <w:t>включающего</w:t>
      </w:r>
      <w:proofErr w:type="gramEnd"/>
      <w:r w:rsidRPr="001B7B0E">
        <w:rPr>
          <w:rFonts w:ascii="Times New Roman" w:hAnsi="Times New Roman" w:cs="Times New Roman"/>
          <w:sz w:val="24"/>
          <w:szCs w:val="24"/>
        </w:rPr>
        <w:t xml:space="preserve"> в том числе сведения о мероприятиях, предпринимаемых в связи с выявлением работ по подтверждению соответствия, выполненных с нарушением установленных требований (далее - корректирующие мероприятия);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б) установление </w:t>
      </w:r>
      <w:proofErr w:type="gramStart"/>
      <w:r w:rsidRPr="001B7B0E">
        <w:rPr>
          <w:rFonts w:ascii="Times New Roman" w:hAnsi="Times New Roman" w:cs="Times New Roman"/>
          <w:sz w:val="24"/>
          <w:szCs w:val="24"/>
        </w:rPr>
        <w:t>правил проведения анализа системы менеджмента</w:t>
      </w:r>
      <w:proofErr w:type="gramEnd"/>
      <w:r w:rsidRPr="001B7B0E">
        <w:rPr>
          <w:rFonts w:ascii="Times New Roman" w:hAnsi="Times New Roman" w:cs="Times New Roman"/>
          <w:sz w:val="24"/>
          <w:szCs w:val="24"/>
        </w:rPr>
        <w:t xml:space="preserve"> качества, организуемого руководителем органа по сертификации или его заместителем, включающих: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наличие методики проведения анализа;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периодичность проведения анализа;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порядок формирования документарного отчета по итогам анализа, в том числе с указанием сведений о корректирующих мероприятиях;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14.15. наличие формы заявки, подаваемой заявителем, обращающимся за получением сертификата соответствия, в орган по сертификации;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14.16. наличие правил осуществления корректирующих мероприятий, устанавливающих: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систему анализа причин выполнения работ по подтверждению соответствия, выполненных с нарушением установленных требований;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процедуры выбора необходимых для устранения выявленных проблем корректирующих мероприятий;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анализ результативности корректирующих мероприятий.</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93"/>
      <w:bookmarkEnd w:id="12"/>
      <w:r w:rsidRPr="001B7B0E">
        <w:rPr>
          <w:rFonts w:ascii="Times New Roman" w:hAnsi="Times New Roman" w:cs="Times New Roman"/>
          <w:sz w:val="24"/>
          <w:szCs w:val="24"/>
        </w:rPr>
        <w:t>Перечень документов, подтверждающих соответствие органа</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по сертификации критериям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15. Перечень документов, подтверждающих соответствие органа по сертификации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а) руководство по качеству в соответствии с </w:t>
      </w:r>
      <w:hyperlink w:anchor="Par92" w:history="1">
        <w:r w:rsidRPr="001B7B0E">
          <w:rPr>
            <w:rFonts w:ascii="Times New Roman" w:hAnsi="Times New Roman" w:cs="Times New Roman"/>
            <w:color w:val="0000FF"/>
            <w:sz w:val="24"/>
            <w:szCs w:val="24"/>
          </w:rPr>
          <w:t>пунктом 14</w:t>
        </w:r>
      </w:hyperlink>
      <w:r w:rsidRPr="001B7B0E">
        <w:rPr>
          <w:rFonts w:ascii="Times New Roman" w:hAnsi="Times New Roman" w:cs="Times New Roman"/>
          <w:sz w:val="24"/>
          <w:szCs w:val="24"/>
        </w:rPr>
        <w:t xml:space="preserve"> настоящих критериев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б) документ, содержащий сведения о работниках органа по сертификации, предусмотренные </w:t>
      </w:r>
      <w:hyperlink w:anchor="Par833" w:history="1">
        <w:r w:rsidRPr="001B7B0E">
          <w:rPr>
            <w:rFonts w:ascii="Times New Roman" w:hAnsi="Times New Roman" w:cs="Times New Roman"/>
            <w:color w:val="0000FF"/>
            <w:sz w:val="24"/>
            <w:szCs w:val="24"/>
          </w:rPr>
          <w:t>приложением N 1</w:t>
        </w:r>
      </w:hyperlink>
      <w:r w:rsidRPr="001B7B0E">
        <w:rPr>
          <w:rFonts w:ascii="Times New Roman" w:hAnsi="Times New Roman" w:cs="Times New Roman"/>
          <w:sz w:val="24"/>
          <w:szCs w:val="24"/>
        </w:rPr>
        <w:t xml:space="preserve">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документы, подтверждающие соблюдение установленных к работникам требований: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трудовые договоры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гражданско-правовые договоры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трудовые книжки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при необходимости документы (их копии), подтверждающие наличие в соответствии с областью аккредитации, указанной в заявлении об аккредитации или в реестре аккредитованных лиц, допуска к проведению работ по подтверждению соответствия, связанных с использованием сведений, составляющих государственную тайну;</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г) документы (их копии), подтверждающие наличие на праве собственности или ином законном основании, предусматривающем право владения и (или) пользования, помещений, оборудования, технических средств и иных материальных ресурсов, необходимых для выполнения работ по подтверждению соответствия в соответствии с требованиями нормативных правовых актов, документов в области стандартизации и иных документов, указанных в области аккредитации в заявлении об аккредитации или в реестре аккредитованных</w:t>
      </w:r>
      <w:proofErr w:type="gramEnd"/>
      <w:r w:rsidRPr="001B7B0E">
        <w:rPr>
          <w:rFonts w:ascii="Times New Roman" w:hAnsi="Times New Roman" w:cs="Times New Roman"/>
          <w:sz w:val="24"/>
          <w:szCs w:val="24"/>
        </w:rPr>
        <w:t xml:space="preserve">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документы, устанавливающие требования к подтверждению соответствия и объектам подтверждения соответствия (для органов по сертификации услуг, выполняющих работы по подтверждению соответствия добровольным к исполнению требованиям).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lastRenderedPageBreak/>
        <w:t>16. Для органов по сертификации, выполняющих работы по подтверждению соответствия железнодорожной продукции, наличие документов (их копий), подтверждающих наличие в соответствии с областью аккредитации, указанной в заявлении об аккредитации или в реестре аккредитованных лиц, допуска к проведению работ в области сертификации железнодорожной продукции, связанных с использованием сведений, составляющих государственную тайну (лицензии), обязательно.</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209"/>
      <w:bookmarkEnd w:id="13"/>
      <w:r w:rsidRPr="001B7B0E">
        <w:rPr>
          <w:rFonts w:ascii="Times New Roman" w:hAnsi="Times New Roman" w:cs="Times New Roman"/>
          <w:sz w:val="24"/>
          <w:szCs w:val="24"/>
        </w:rPr>
        <w:t>Критерии аккредитации лабораторий</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17. Наличие системы менеджмента качества и соблюдение в деятельности лаборатории требований системы менеджмента качества, установленных в руководстве по качеству в соответствии с </w:t>
      </w:r>
      <w:hyperlink w:anchor="Par232" w:history="1">
        <w:r w:rsidRPr="001B7B0E">
          <w:rPr>
            <w:rFonts w:ascii="Times New Roman" w:hAnsi="Times New Roman" w:cs="Times New Roman"/>
            <w:color w:val="0000FF"/>
            <w:sz w:val="24"/>
            <w:szCs w:val="24"/>
          </w:rPr>
          <w:t>пунктом 23</w:t>
        </w:r>
      </w:hyperlink>
      <w:r w:rsidRPr="001B7B0E">
        <w:rPr>
          <w:rFonts w:ascii="Times New Roman" w:hAnsi="Times New Roman" w:cs="Times New Roman"/>
          <w:sz w:val="24"/>
          <w:szCs w:val="24"/>
        </w:rPr>
        <w:t xml:space="preserve"> настоящих критериев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18. Наличие нормативных правовых актов, документов в области стандартизации, правил и методов исследований (испытаний) и измерений, в том числе правил отбора образцов (проб), и иных документов, указанных в области аккредитации в заявлении об аккредитации или в реестре аккредитованных лиц, а также соблюдение лабораторией требований данных документов.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19. Наличие у работников (работника) лаборатории, непосредственно выполняющих работы по исследованиям (испытаниям) и измерениям в области аккредитации, указанной в заявлении об аккредитации или в реестре аккредитованных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высшего образования, либо среднего профессионального образования или дополнительного профессионального образования по профилю, соответствующему области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опыта работы по исследованиям (испытаниям), измерениям в области аккредитации, указанной в заявлении об аккредитации или в реестре аккредитованных лиц, не менее трех лет;</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допуска к работам по проведению исследований (испытаний) и измерений, связанным с использованием сведений, составляющих государственную тайну (при необходимости).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221"/>
      <w:bookmarkEnd w:id="14"/>
      <w:proofErr w:type="gramStart"/>
      <w:r w:rsidRPr="001B7B0E">
        <w:rPr>
          <w:rFonts w:ascii="Times New Roman" w:hAnsi="Times New Roman" w:cs="Times New Roman"/>
          <w:sz w:val="24"/>
          <w:szCs w:val="24"/>
        </w:rPr>
        <w:t>Допускается наличие у работников лаборатории, непосредственно выполняющих работы по исследованиям (испытаниям) и измерениям в области аккредитации, указанной в заявлении об аккредитации или в реестре аккредитованных лиц, опыта работы по исследованиям (испытаниям), измерениям в области аккредитации, указанной в заявлении об аккредитации или в реестре аккредитованных лиц, не менее одного года, при условии выполнения ими работ по исследованиям (испытаниям) и измерениям под</w:t>
      </w:r>
      <w:proofErr w:type="gramEnd"/>
      <w:r w:rsidRPr="001B7B0E">
        <w:rPr>
          <w:rFonts w:ascii="Times New Roman" w:hAnsi="Times New Roman" w:cs="Times New Roman"/>
          <w:sz w:val="24"/>
          <w:szCs w:val="24"/>
        </w:rPr>
        <w:t xml:space="preserve"> контролем лиц, отвечающих требованиям настоящего пункта критериев аккредитации (за исключением лабораторий, проводящих сертификационные испытания сре</w:t>
      </w:r>
      <w:proofErr w:type="gramStart"/>
      <w:r w:rsidRPr="001B7B0E">
        <w:rPr>
          <w:rFonts w:ascii="Times New Roman" w:hAnsi="Times New Roman" w:cs="Times New Roman"/>
          <w:sz w:val="24"/>
          <w:szCs w:val="24"/>
        </w:rPr>
        <w:t>дств св</w:t>
      </w:r>
      <w:proofErr w:type="gramEnd"/>
      <w:r w:rsidRPr="001B7B0E">
        <w:rPr>
          <w:rFonts w:ascii="Times New Roman" w:hAnsi="Times New Roman" w:cs="Times New Roman"/>
          <w:sz w:val="24"/>
          <w:szCs w:val="24"/>
        </w:rPr>
        <w:t>язи и выполняющих работы по исследованиям (испытаниям) и измерениям оборудования для работы во взрывоопасных средах).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Для лабораторий, проводящих сертификационные испытания сре</w:t>
      </w:r>
      <w:proofErr w:type="gramStart"/>
      <w:r w:rsidRPr="001B7B0E">
        <w:rPr>
          <w:rFonts w:ascii="Times New Roman" w:hAnsi="Times New Roman" w:cs="Times New Roman"/>
          <w:sz w:val="24"/>
          <w:szCs w:val="24"/>
        </w:rPr>
        <w:t>дств св</w:t>
      </w:r>
      <w:proofErr w:type="gramEnd"/>
      <w:r w:rsidRPr="001B7B0E">
        <w:rPr>
          <w:rFonts w:ascii="Times New Roman" w:hAnsi="Times New Roman" w:cs="Times New Roman"/>
          <w:sz w:val="24"/>
          <w:szCs w:val="24"/>
        </w:rPr>
        <w:t>язи, наличие у работников лаборатории, участвующих в сертификационных испытаниях, высшего образования по профилю, соответствующему области аккредитации, обязательно.</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При наличии в области аккредитации лабораторий, проводящих сертификационные испытания средств связи, указанной в заявлении об аккредитации или в реестре аккредитованных лиц, средств связи, выполняющих функции по проведению оперативно-розыскных мероприятий, наличие у работников, состоящих в лаборатории штате по основному месту работы, допуска к проведению работ, связанных с использованием сведений, составляющих государственную тайну, обязательно.</w:t>
      </w:r>
      <w:proofErr w:type="gramEnd"/>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 xml:space="preserve">Работниками лаборатории, состоящими в штате по основному месту работы, должно обеспечиваться проведение исследований (испытаний) и измерений по не менее чем половине включенных в область аккредитации международных, региональных стандартов, национальных (государственных) стандартов, включенных в перечни </w:t>
      </w:r>
      <w:r w:rsidRPr="001B7B0E">
        <w:rPr>
          <w:rFonts w:ascii="Times New Roman" w:hAnsi="Times New Roman" w:cs="Times New Roman"/>
          <w:sz w:val="24"/>
          <w:szCs w:val="24"/>
        </w:rPr>
        <w:lastRenderedPageBreak/>
        <w:t>международных, региональных стандартов,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w:t>
      </w:r>
      <w:proofErr w:type="gramEnd"/>
      <w:r w:rsidRPr="001B7B0E">
        <w:rPr>
          <w:rFonts w:ascii="Times New Roman" w:hAnsi="Times New Roman" w:cs="Times New Roman"/>
          <w:sz w:val="24"/>
          <w:szCs w:val="24"/>
        </w:rPr>
        <w:t xml:space="preserve"> принятых технических регламентов и осуществления оценки (подтверждения) соответствия продукции.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25"/>
      <w:bookmarkEnd w:id="15"/>
      <w:proofErr w:type="gramStart"/>
      <w:r w:rsidRPr="001B7B0E">
        <w:rPr>
          <w:rFonts w:ascii="Times New Roman" w:hAnsi="Times New Roman" w:cs="Times New Roman"/>
          <w:sz w:val="24"/>
          <w:szCs w:val="24"/>
        </w:rPr>
        <w:t>Работниками лабораторий, проводящими сертификационные испытания средств связи, а также лабораторий, выполняющих работы по исследованиям (испытаниям) и измерениям оборудования для работы во взрывоопасных средах, состоящими в штате по основному месту работы в лаборатории, должно обеспечиваться проведение исследований (испытаний) и измерений по всем включенным в область аккредитации, указанную в заявлении или в реестре аккредитованных лиц, стандартам, содержащим правила и методы исследований (испытаний</w:t>
      </w:r>
      <w:proofErr w:type="gramEnd"/>
      <w:r w:rsidRPr="001B7B0E">
        <w:rPr>
          <w:rFonts w:ascii="Times New Roman" w:hAnsi="Times New Roman" w:cs="Times New Roman"/>
          <w:sz w:val="24"/>
          <w:szCs w:val="24"/>
        </w:rPr>
        <w:t xml:space="preserve">) и измерений, в том числе правила отбора образцов, </w:t>
      </w:r>
      <w:proofErr w:type="gramStart"/>
      <w:r w:rsidRPr="001B7B0E">
        <w:rPr>
          <w:rFonts w:ascii="Times New Roman" w:hAnsi="Times New Roman" w:cs="Times New Roman"/>
          <w:sz w:val="24"/>
          <w:szCs w:val="24"/>
        </w:rPr>
        <w:t>необходимым</w:t>
      </w:r>
      <w:proofErr w:type="gramEnd"/>
      <w:r w:rsidRPr="001B7B0E">
        <w:rPr>
          <w:rFonts w:ascii="Times New Roman" w:hAnsi="Times New Roman" w:cs="Times New Roman"/>
          <w:sz w:val="24"/>
          <w:szCs w:val="24"/>
        </w:rPr>
        <w:t xml:space="preserve"> для проведения сертификационных испытаний средств связи, применения и исполнения требований технического регламента, устанавливающего требования к оборудованию для работы во взрывоопасных средах.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20. Наличие у работников, участвующих в выполнении работ по исследованиям (испытаниям) и измерениям, навыков и профессиональных знаний, необходимых для выполнения работ по исследованиям (испытаниям) и измерениям в области аккредитации, указанной в заявлении об аккредитации или в реестре аккредитованных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21. </w:t>
      </w:r>
      <w:proofErr w:type="gramStart"/>
      <w:r w:rsidRPr="001B7B0E">
        <w:rPr>
          <w:rFonts w:ascii="Times New Roman" w:hAnsi="Times New Roman" w:cs="Times New Roman"/>
          <w:sz w:val="24"/>
          <w:szCs w:val="24"/>
        </w:rPr>
        <w:t>Наличие по месту (местам) осуществления деятельности в области аккредитации, в том числе по месту осуществления временных работ, на праве собственности или на ином законном основании, предусматривающем право владения и (или) пользования, помещений, испытательного оборудования, средств измерений и стандартных образцов, соответствующих требованиям законодательства Российской Федерации об обеспечении единства измерений, а также иных технических средств и материальных ресурсов, необходимых для выполнения работ</w:t>
      </w:r>
      <w:proofErr w:type="gramEnd"/>
      <w:r w:rsidRPr="001B7B0E">
        <w:rPr>
          <w:rFonts w:ascii="Times New Roman" w:hAnsi="Times New Roman" w:cs="Times New Roman"/>
          <w:sz w:val="24"/>
          <w:szCs w:val="24"/>
        </w:rPr>
        <w:t xml:space="preserve"> по исследованиям (испытаниям) и измерениям в соответствии с требованиями нормативных правовых актов, документов в области стандартизации, правил и методов исследований (испытаний) и измерений, в том числе правил отбора образцов (проб), и иных документов, указанных в области аккредитации в заявлении об аккредитации или в реестре аккредитованных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Лаборатория может проводить работы по исследованиям (испытаниям) и измерениям по месту осуществления временных работ в случае если: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в соответствии с нормативными правовыми актами, документами в области стандартизации, правилами и методами исследований (испытаний) и измерений, в том числе правилами отбора образцов (проб), и иными документами, указанными в области аккредитации, работы по исследованиям (испытаниям) и измерениям проводятся за пределами места (мест) осуществления деятельности лаборатории, но с использованием испытательного оборудования, средств измерений, а также иных технических средств и материальных ресурсов</w:t>
      </w:r>
      <w:proofErr w:type="gramEnd"/>
      <w:r w:rsidRPr="001B7B0E">
        <w:rPr>
          <w:rFonts w:ascii="Times New Roman" w:hAnsi="Times New Roman" w:cs="Times New Roman"/>
          <w:sz w:val="24"/>
          <w:szCs w:val="24"/>
        </w:rPr>
        <w:t xml:space="preserve">, </w:t>
      </w:r>
      <w:proofErr w:type="gramStart"/>
      <w:r w:rsidRPr="001B7B0E">
        <w:rPr>
          <w:rFonts w:ascii="Times New Roman" w:hAnsi="Times New Roman" w:cs="Times New Roman"/>
          <w:sz w:val="24"/>
          <w:szCs w:val="24"/>
        </w:rPr>
        <w:t>принадлежащих</w:t>
      </w:r>
      <w:proofErr w:type="gramEnd"/>
      <w:r w:rsidRPr="001B7B0E">
        <w:rPr>
          <w:rFonts w:ascii="Times New Roman" w:hAnsi="Times New Roman" w:cs="Times New Roman"/>
          <w:sz w:val="24"/>
          <w:szCs w:val="24"/>
        </w:rPr>
        <w:t xml:space="preserve"> лаборатории на праве собственности или на ином законном основании, предусматривающем право владения и (или) пользования;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в соответствии с настоящими критериями аккредитации, нормативными правовыми актами, документами в области стандартизации, правилами и методами исследований (испытаний) и измерений, в том числе правилами отбора образцов (проб), и иными документами, указанными в области аккредитации, для проведения работ по исследованиям (испытаниям) и измерениям лаборатории требуется использование оборудования, не имеющего широкого распространения и требующего регулярного обслуживания (уникальное оборудование), которое находится по месту</w:t>
      </w:r>
      <w:proofErr w:type="gramEnd"/>
      <w:r w:rsidRPr="001B7B0E">
        <w:rPr>
          <w:rFonts w:ascii="Times New Roman" w:hAnsi="Times New Roman" w:cs="Times New Roman"/>
          <w:sz w:val="24"/>
          <w:szCs w:val="24"/>
        </w:rPr>
        <w:t xml:space="preserve"> осуществления деятельности заказчика работ по исследованиям (испытаниям) и измерениям.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22. </w:t>
      </w:r>
      <w:proofErr w:type="gramStart"/>
      <w:r w:rsidRPr="001B7B0E">
        <w:rPr>
          <w:rFonts w:ascii="Times New Roman" w:hAnsi="Times New Roman" w:cs="Times New Roman"/>
          <w:sz w:val="24"/>
          <w:szCs w:val="24"/>
        </w:rPr>
        <w:t xml:space="preserve">Для лабораторий, выполняющих работы по исследованиям (испытаниям) и измерениям железнодорожной продукции, наличие по месту осуществления деятельности в области аккредитации, в том числе по месту осуществления временных работ, испытательного оборудования, средств измерений и стандартных образцов, а также иных </w:t>
      </w:r>
      <w:r w:rsidRPr="001B7B0E">
        <w:rPr>
          <w:rFonts w:ascii="Times New Roman" w:hAnsi="Times New Roman" w:cs="Times New Roman"/>
          <w:sz w:val="24"/>
          <w:szCs w:val="24"/>
        </w:rPr>
        <w:lastRenderedPageBreak/>
        <w:t>технических средств и материальных ресурсов, необходимых для осуществления работ по исследованиям (испытаниям) и измерениям железнодорожной продукции, не требуется.</w:t>
      </w:r>
      <w:proofErr w:type="gramEnd"/>
      <w:r w:rsidRPr="001B7B0E">
        <w:rPr>
          <w:rFonts w:ascii="Times New Roman" w:hAnsi="Times New Roman" w:cs="Times New Roman"/>
          <w:sz w:val="24"/>
          <w:szCs w:val="24"/>
        </w:rPr>
        <w:t xml:space="preserve"> В таких случаях в руководстве по качеству должны быть предусмотрены правила использования и требования к такому испытательному оборудованию, средствам измерений и стандартным образцам, а также иным техническим средствам и материальным ресурсам.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32"/>
      <w:bookmarkEnd w:id="16"/>
      <w:r w:rsidRPr="001B7B0E">
        <w:rPr>
          <w:rFonts w:ascii="Times New Roman" w:hAnsi="Times New Roman" w:cs="Times New Roman"/>
          <w:sz w:val="24"/>
          <w:szCs w:val="24"/>
        </w:rPr>
        <w:t>23. Наличие разработанного лабораторией руководства по качеству, содержащего требования системы менеджмента качества, которое оформляется в виде единого документа или в виде совокупности документов, подписывается руководителем лаборатории, скрепляется печатью юридического лица или индивидуального предпринимателя (при наличии).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Руководство по качеству должно предусматривать следующие требования системы менеджмента качества: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23.1. установление области применения системы менеджмента качества, которая должна распространяться на все места осуществления деятельности в области аккредитации, а также на места осуществления временных работ;</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23.2. наличие политики в области качества деятельности лаборатории, устанавливающей: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цели и задачи в области качества деятельности лаборатории;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обязанность лаборатории соблюдать критерии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требование к работникам лаборатории, участвующим в проведении исследований (испытаний) и измерений, ознакомиться с руководством по качеству и руководствоваться в своей деятельности установленной политикой в области качества деятельности лаборатории;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23.3. наличие требований к внутренней организации деятельности лаборатории,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а) права и обязанности структурного подразделения юридического лица или индивидуального предпринимателя (его работников), проводящего (проводящих) исследования (испытания) и измерения, при взаимодействии с исполнительным органом юридического лица или индивидуальным предпринимателем, иными структурными подразделениями юридического лица (их работниками) в целях исключения конфликта интересов;</w:t>
      </w:r>
      <w:proofErr w:type="gramEnd"/>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наличие документов, подписанных работниками и определяющих функциональные обязанности работников лаборатории, включая распределение прав, обязанностей, ответственности между работниками лаборатории;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наличие должностного лица (менеджера по качеству), обеспечивающего использование системы менеджмента качества и ее постоянное функционирование, которое является руководителем лаборатории или его заместителем либо уполномочено руководителем лаборатории на осуществление указанных функций;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23.4. наличие системы обеспечения независимости и беспристрастности лаборатории при осуществлении деятельности и установление требований, включающих: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меры предотвращения и разрешения конфликта интересов;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гарантии независимости лаборатории от коммерческого, финансового, административного или иного давления, способного оказать влияние на качество выполняемых лабораторией работ (в случае, если лаборатория участвует в качестве третьей стороны в работах по исследованиям (испытаниям) и измерениям;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обязанность лаборатории не участвовать в осуществлении видов деятельности, которые ставят под сомнение ее беспристрастность;</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23.5. наличие политики и процедур выявления потребности в дополнительной профессиональной подготовке и обучении работников лаборатории, обеспечения прохождения ими такой подготовки, правил привлечения стажеров к работам по исследованиям (испытаниям) и измерениям соответствия, системы обеспечения </w:t>
      </w:r>
      <w:r w:rsidRPr="001B7B0E">
        <w:rPr>
          <w:rFonts w:ascii="Times New Roman" w:hAnsi="Times New Roman" w:cs="Times New Roman"/>
          <w:sz w:val="24"/>
          <w:szCs w:val="24"/>
        </w:rPr>
        <w:lastRenderedPageBreak/>
        <w:t xml:space="preserve">компетентности работников лаборатории и </w:t>
      </w:r>
      <w:proofErr w:type="gramStart"/>
      <w:r w:rsidRPr="001B7B0E">
        <w:rPr>
          <w:rFonts w:ascii="Times New Roman" w:hAnsi="Times New Roman" w:cs="Times New Roman"/>
          <w:sz w:val="24"/>
          <w:szCs w:val="24"/>
        </w:rPr>
        <w:t>контроля за</w:t>
      </w:r>
      <w:proofErr w:type="gramEnd"/>
      <w:r w:rsidRPr="001B7B0E">
        <w:rPr>
          <w:rFonts w:ascii="Times New Roman" w:hAnsi="Times New Roman" w:cs="Times New Roman"/>
          <w:sz w:val="24"/>
          <w:szCs w:val="24"/>
        </w:rPr>
        <w:t xml:space="preserve"> деятельностью работников лаборатории со стороны уполномоченных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23.6. наличие правил обеспечения конфиденциальности информации, в том числе поступающей от третьих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23.7. наличие у лаборатории системы управления документацией (правил документооборота), которая должна включать в себя: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правила утверждения и регистрации документов;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учета и документирования результатов исследований (испытаний) и измерений, в том числе правила формирования и внесения изменений в протоколы исследований (испытаний) и измерений, требования к содержанию таких протоколов;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ознакомления работников лаборатории с документами;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правила резервного копирования и восстановления документов;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правила обеспечения актуальности используемых версий документов (в том числе правила обеспечения актуальности используемых версий документов, содержащихся в федеральном информационном фонде технических регламентов и стандартов), наличия необходимых документов в местах их применения работниками лаборатории;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е) правила, обеспечивающие наличие в бумажном и (или) электронном виде, в том числе с использованием электронных справочно-правовых систем, нормативных правовых актов, документов в области стандартизации, правил и методов исследований (испытаний) и измерений, в том числе правил отбора образцов (проб), и иных документов, указанных в области аккредитации в заявлении об аккредитации или в реестре аккредитованных лиц;</w:t>
      </w:r>
      <w:proofErr w:type="gramEnd"/>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ж) правила пересмотра документов и внесения изменений в документы;</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з) правила, предусматривающие фиксацию в системе управления документацией даты внесения в документы соответствующих изменений и конкретного работника, внесшего соответствующие изменения;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и) систему хранения и архивирования документов, в том числе правила хранения и архивирования;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к) правила систематизации и ведения архива документов, в том числе условия передачи документов в архив, условия выдачи документов из архива, сроки хранения в архиве документов (групп документов), правила регистрации документов, поступающих в архив, условия хранения документов;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л) систематизированное ведение сведений о работниках лаборатории, непосредственно осуществляющих проведение исследований (испытаний) и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23.8. наличие правил привлечения лабораторией юридических лиц и индивидуальных предпринимателей, в целях выполнения отдельных работ по исследованиям (испытаниям) и измерениям, и правил ведения записей о соответствии выполненной ими работы установленным требованиям;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23.9. наличие правил управления оборудованием для проведения исследований (испытаний) и измерений,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идентификацию каждой единицы оборудования и программного обеспечения (в том числе наименование изготовителя, идентификацию типа и серийного номера или другую уникальную идентификацию);</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определение места нахождения оборудования (при необходимости);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наличие инструкций по использованию и управлению оборудованием;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указание сведений об измерениях, установленных к ним обязательных метрологических требованиях, в том числе показателях точности измерений, а также об утверждении типа средств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указание на даты, результаты и копии свидетельств о поверке и (или) сертификатов калибровки, планируемую дату очередной поверки и (или) калибровки;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наличие плана обслуживания (при необходимости) и результатов проведенного обслуживания оборудования;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lastRenderedPageBreak/>
        <w:t>ж) регистрация повреждений, неисправностей, модификаций или ремонта оборудования;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23.10. наличие </w:t>
      </w:r>
      <w:proofErr w:type="gramStart"/>
      <w:r w:rsidRPr="001B7B0E">
        <w:rPr>
          <w:rFonts w:ascii="Times New Roman" w:hAnsi="Times New Roman" w:cs="Times New Roman"/>
          <w:sz w:val="24"/>
          <w:szCs w:val="24"/>
        </w:rPr>
        <w:t>механизма внутреннего контроля соблюдения требований системы менеджмента</w:t>
      </w:r>
      <w:proofErr w:type="gramEnd"/>
      <w:r w:rsidRPr="001B7B0E">
        <w:rPr>
          <w:rFonts w:ascii="Times New Roman" w:hAnsi="Times New Roman" w:cs="Times New Roman"/>
          <w:sz w:val="24"/>
          <w:szCs w:val="24"/>
        </w:rPr>
        <w:t xml:space="preserve"> качества, предусматривающего:</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а) установление </w:t>
      </w:r>
      <w:proofErr w:type="gramStart"/>
      <w:r w:rsidRPr="001B7B0E">
        <w:rPr>
          <w:rFonts w:ascii="Times New Roman" w:hAnsi="Times New Roman" w:cs="Times New Roman"/>
          <w:sz w:val="24"/>
          <w:szCs w:val="24"/>
        </w:rPr>
        <w:t>правил контроля соблюдения требований системы менеджмента</w:t>
      </w:r>
      <w:proofErr w:type="gramEnd"/>
      <w:r w:rsidRPr="001B7B0E">
        <w:rPr>
          <w:rFonts w:ascii="Times New Roman" w:hAnsi="Times New Roman" w:cs="Times New Roman"/>
          <w:sz w:val="24"/>
          <w:szCs w:val="24"/>
        </w:rPr>
        <w:t xml:space="preserve"> качества (далее - внутренний аудит), проводимого лабораторией, включающих: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периодичность проведения внутреннего аудита с указанием специалистов, ответственных за проведение внутреннего аудита;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программу проведения внутренних аудитов, включающую процедуру, объекты, участников проведения внутреннего аудита;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правила формирования документарного отчета по итогам внутреннего аудита, </w:t>
      </w:r>
      <w:proofErr w:type="gramStart"/>
      <w:r w:rsidRPr="001B7B0E">
        <w:rPr>
          <w:rFonts w:ascii="Times New Roman" w:hAnsi="Times New Roman" w:cs="Times New Roman"/>
          <w:sz w:val="24"/>
          <w:szCs w:val="24"/>
        </w:rPr>
        <w:t>включающего</w:t>
      </w:r>
      <w:proofErr w:type="gramEnd"/>
      <w:r w:rsidRPr="001B7B0E">
        <w:rPr>
          <w:rFonts w:ascii="Times New Roman" w:hAnsi="Times New Roman" w:cs="Times New Roman"/>
          <w:sz w:val="24"/>
          <w:szCs w:val="24"/>
        </w:rPr>
        <w:t xml:space="preserve"> в том числе сведения о мероприятиях, предпринимаемых в связи с выявлением работ по исследованиям (испытаниям) и измерениям, выполненных с нарушением установленных требований (далее - корректирующие мероприятия);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б) установление </w:t>
      </w:r>
      <w:proofErr w:type="gramStart"/>
      <w:r w:rsidRPr="001B7B0E">
        <w:rPr>
          <w:rFonts w:ascii="Times New Roman" w:hAnsi="Times New Roman" w:cs="Times New Roman"/>
          <w:sz w:val="24"/>
          <w:szCs w:val="24"/>
        </w:rPr>
        <w:t>правил проведения анализа системы менеджмента</w:t>
      </w:r>
      <w:proofErr w:type="gramEnd"/>
      <w:r w:rsidRPr="001B7B0E">
        <w:rPr>
          <w:rFonts w:ascii="Times New Roman" w:hAnsi="Times New Roman" w:cs="Times New Roman"/>
          <w:sz w:val="24"/>
          <w:szCs w:val="24"/>
        </w:rPr>
        <w:t xml:space="preserve"> качества, организуемого руководителем лаборатории или его заместителем, включающих: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наличие методики проведения анализа;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периодичность проведения анализа;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порядок формирования документарного отчета по итогам анализа, в том числе с указанием сведений о корректирующих мероприятиях;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23.11. наличие правил управления качеством результатов исследований (испытаний) и измерений, в том числе правил планирования и анализа результатов контроля качества исследований (испытаний) и измерений, которыми может быть предусмотрено проведение межлабораторных сличительных испытаний, использование аттестованных стандартных образцов и (или) внутренний контроль качества с использованием стандартных образцов, проведение повторных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23.12. наличие правил обеспечения и контроля надлежащих внешних условий для осуществления деятельности лаборатории (температура, влажность воздуха, освещенность, уровень шума и иные внешние условия, оказывающие влияние на качество результатов исследований (испытаний) и измерений (в зависимости от области аккредитации), включающих:</w:t>
      </w:r>
      <w:proofErr w:type="gramEnd"/>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сведения о конкретных показателях внешних условий, в том числе допустимых отклонениях от них, а также технических требованиях к помещениям;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периодического документирования и контроля показателей, характеризующих состояние внешних условий, в том числе правила предотвращения влияния внешних условий, не соответствующих установленным требованиям, на результаты конкретных исследований (испытаний) и измерений и иных работ, проводимых лабораторией;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23.13. наличие правил по безопасному обращению, транспортированию, хранению, использованию и плановому обслуживанию средств измерений и испытательного оборудования с целью обеспечения надлежащего функционирования и предупреждения загрязнения или порчи;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23.14. наличие правил выбора и использования методик исследований (испытаний) и измерений, соответствующих области деятельности лаборатории,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правила документирования сведений об используемых методиках исследований (испытаний) и измерений, а также обеспечения методиками исследований (испытаний) и измерений работников лаборатории;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документирования сведений о зафиксированных отклонениях при проведении исследований (испытаний), измерений от требований, установленных в методиках исследований (испытаний) и измерений, в том числе правила технического обоснования указанных отклонений, их одобрения со стороны заказчика исследований (испытаний) и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lastRenderedPageBreak/>
        <w:t>23.15. наличие правил разработки, оценки пригодности и использования лабораторией нестандартных методик; методик, разработанных лабораторией; стандартных методик, используемых за пределами целевой области их применения; расширений и модификаций стандартных методик (если указанные методики используются или их планируется использовать);</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23.16. наличие правил на случай выявления работ, выполненных с нарушением установленных требований, устанавливающих: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обязанности работников лаборатории в случае выявления работ, выполненных с нарушением установленных требований (в том числе по приостановлению работ, приостановлению выдачи протоколов исследований (испытаний) и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необходимость оценки влияния работ, выполненных с нарушением установленных требований, на результаты выполнения исследований (испытаний) и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обязанность осуществления корректирующих мероприятий;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правила извещения заказчика работ о работах, выполненных с нарушением установленных требований;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меры ответственности в отношении работников лаборатории, принявших необоснованное решение о возобновлении работ;</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правила описания работ, выполненных с нарушением установленных требований;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23.17. наличие правил осуществления корректирующих мероприятий,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систему анализа причин выполнения работ, выполненных с нарушением установленных требований;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выбора корректирующих мероприятий;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оценки достижения целей корректирующих мероприятий;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правила описания результатов корректирующих мероприятий;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23.18. наличие правил осуществления мероприятий, направленных на предотвращение возникновения работ, выполненных с нарушением установленных требований (далее - предупреждающие мероприятия),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определение потенциальных причин возникновения работ, выполненных с нарушением установленных требований;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инициирования предупреждающих мероприятий, а также предотвращения повторения работ, выполненных с нарушением установленных требований;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планирования предупреждающих мероприятий и описания (фиксации) их результатов;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23.19. наличие правил отбора образцов для исследований (испытаний) и измерений (если данный вид деятельности осуществляется или планируется к осуществлению),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правила выбора, извлечения и подготовки образца для исследований (испытаний) и измерений, план отбора образцов;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выбора, извлечения и подготовки образца для исследований (испытаний) и измерений, план отбора образцов в местах отбора образцов;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документирования сведений об операциях, относящихся к отбору образцов, в том числе на случай отклонения процедуры отбора от стандартной процедуры, содержащие используемую процедуру отбора, идентификацию специалиста, проводящего отбор, внешние условия отбора (при необходимости), материалы для идентификации места отбора;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23.20. наличие правил обращения с объектами исследований (испытаний) и измерений,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 xml:space="preserve">а) правила транспортирования, получения, использования, защиты, хранения, сохранности и (или) удаления объектов исследований (испытаний) и измерений, исключающие ухудшение характеристик, потерю или повреждение объектов </w:t>
      </w:r>
      <w:r w:rsidRPr="001B7B0E">
        <w:rPr>
          <w:rFonts w:ascii="Times New Roman" w:hAnsi="Times New Roman" w:cs="Times New Roman"/>
          <w:sz w:val="24"/>
          <w:szCs w:val="24"/>
        </w:rPr>
        <w:lastRenderedPageBreak/>
        <w:t>исследований (испытаний) и измерений;</w:t>
      </w:r>
      <w:proofErr w:type="gramEnd"/>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систему идентификации объектов исследований (испытаний) и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документирования работ с объектами исследований (испытаний) и измерений, в том числе в случае отклонения результатов исследований (испытаний) и измерений от нормальных или заданных условий;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23.21. наличие правил организации поверки и (или) калибровки средств измерений, обеспечивающих </w:t>
      </w:r>
      <w:proofErr w:type="spellStart"/>
      <w:r w:rsidRPr="001B7B0E">
        <w:rPr>
          <w:rFonts w:ascii="Times New Roman" w:hAnsi="Times New Roman" w:cs="Times New Roman"/>
          <w:sz w:val="24"/>
          <w:szCs w:val="24"/>
        </w:rPr>
        <w:t>прослеживаемость</w:t>
      </w:r>
      <w:proofErr w:type="spellEnd"/>
      <w:r w:rsidRPr="001B7B0E">
        <w:rPr>
          <w:rFonts w:ascii="Times New Roman" w:hAnsi="Times New Roman" w:cs="Times New Roman"/>
          <w:sz w:val="24"/>
          <w:szCs w:val="24"/>
        </w:rPr>
        <w:t xml:space="preserve"> к государственным первичным эталонам соответствующих единиц величин или, в случае их отсутствия, к стандартным образцами </w:t>
      </w:r>
      <w:proofErr w:type="spellStart"/>
      <w:r w:rsidRPr="001B7B0E">
        <w:rPr>
          <w:rFonts w:ascii="Times New Roman" w:hAnsi="Times New Roman" w:cs="Times New Roman"/>
          <w:sz w:val="24"/>
          <w:szCs w:val="24"/>
        </w:rPr>
        <w:t>референтным</w:t>
      </w:r>
      <w:proofErr w:type="spellEnd"/>
      <w:r w:rsidRPr="001B7B0E">
        <w:rPr>
          <w:rFonts w:ascii="Times New Roman" w:hAnsi="Times New Roman" w:cs="Times New Roman"/>
          <w:sz w:val="24"/>
          <w:szCs w:val="24"/>
        </w:rPr>
        <w:t xml:space="preserve"> методам измерений и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меры, обеспечивающие соблюдение требований к поверке и (или) калибровке средств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обращения с эталонами единиц величин (в случае проведения самостоятельной калибровки средств измерений лабораторией) и стандартными образцами;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оценки неопределенности измерений (в случае проведения самостоятельной калибровки средств измерений лабораторией);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320"/>
      <w:bookmarkEnd w:id="17"/>
      <w:r w:rsidRPr="001B7B0E">
        <w:rPr>
          <w:rFonts w:ascii="Times New Roman" w:hAnsi="Times New Roman" w:cs="Times New Roman"/>
          <w:sz w:val="24"/>
          <w:szCs w:val="24"/>
        </w:rPr>
        <w:t xml:space="preserve">23.22. наличие </w:t>
      </w:r>
      <w:proofErr w:type="gramStart"/>
      <w:r w:rsidRPr="001B7B0E">
        <w:rPr>
          <w:rFonts w:ascii="Times New Roman" w:hAnsi="Times New Roman" w:cs="Times New Roman"/>
          <w:sz w:val="24"/>
          <w:szCs w:val="24"/>
        </w:rPr>
        <w:t>правил применения изображения знака национальной системы аккредитации</w:t>
      </w:r>
      <w:proofErr w:type="gramEnd"/>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322"/>
      <w:bookmarkEnd w:id="18"/>
      <w:r w:rsidRPr="001B7B0E">
        <w:rPr>
          <w:rFonts w:ascii="Times New Roman" w:hAnsi="Times New Roman" w:cs="Times New Roman"/>
          <w:sz w:val="24"/>
          <w:szCs w:val="24"/>
        </w:rPr>
        <w:t>Перечень документов, подтверждающих соответствие</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лаборатории критериям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24. Перечень документов, подтверждающих соответствие лаборатории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а) руководство по качеству в соответствии с </w:t>
      </w:r>
      <w:hyperlink w:anchor="Par232" w:history="1">
        <w:r w:rsidRPr="001B7B0E">
          <w:rPr>
            <w:rFonts w:ascii="Times New Roman" w:hAnsi="Times New Roman" w:cs="Times New Roman"/>
            <w:color w:val="0000FF"/>
            <w:sz w:val="24"/>
            <w:szCs w:val="24"/>
          </w:rPr>
          <w:t>пунктом 23</w:t>
        </w:r>
      </w:hyperlink>
      <w:r w:rsidRPr="001B7B0E">
        <w:rPr>
          <w:rFonts w:ascii="Times New Roman" w:hAnsi="Times New Roman" w:cs="Times New Roman"/>
          <w:sz w:val="24"/>
          <w:szCs w:val="24"/>
        </w:rPr>
        <w:t xml:space="preserve"> настоящих критериев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б) документ, содержащий сведения о работниках лаборатории, предусмотренные рекомендуемым </w:t>
      </w:r>
      <w:hyperlink w:anchor="Par881" w:history="1">
        <w:r w:rsidRPr="001B7B0E">
          <w:rPr>
            <w:rFonts w:ascii="Times New Roman" w:hAnsi="Times New Roman" w:cs="Times New Roman"/>
            <w:color w:val="0000FF"/>
            <w:sz w:val="24"/>
            <w:szCs w:val="24"/>
          </w:rPr>
          <w:t>образцом 1</w:t>
        </w:r>
      </w:hyperlink>
      <w:r w:rsidRPr="001B7B0E">
        <w:rPr>
          <w:rFonts w:ascii="Times New Roman" w:hAnsi="Times New Roman" w:cs="Times New Roman"/>
          <w:sz w:val="24"/>
          <w:szCs w:val="24"/>
        </w:rPr>
        <w:t xml:space="preserve"> приложения N 2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документы, подтверждающие соблюдение установленных требований к работникам лаборатории: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трудовые договоры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гражданско-правовые договоры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трудовые книжки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при необходимости документы (их копии), подтверждающие наличие в соответствии с областью аккредитации, указанной в заявлении об аккредитации или в реестре аккредитованных лиц, допуска к проведению работ по исследованиям (испытаниям) и измерениям, связанных с использованием сведений, составляющих государственную тайну;</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г) документ по оснащенности лаборатории средствами измерений, содержащий сведения, предусмотренные рекомендуемым </w:t>
      </w:r>
      <w:hyperlink w:anchor="Par915" w:history="1">
        <w:r w:rsidRPr="001B7B0E">
          <w:rPr>
            <w:rFonts w:ascii="Times New Roman" w:hAnsi="Times New Roman" w:cs="Times New Roman"/>
            <w:color w:val="0000FF"/>
            <w:sz w:val="24"/>
            <w:szCs w:val="24"/>
          </w:rPr>
          <w:t>образцом 2</w:t>
        </w:r>
      </w:hyperlink>
      <w:r w:rsidRPr="001B7B0E">
        <w:rPr>
          <w:rFonts w:ascii="Times New Roman" w:hAnsi="Times New Roman" w:cs="Times New Roman"/>
          <w:sz w:val="24"/>
          <w:szCs w:val="24"/>
        </w:rPr>
        <w:t xml:space="preserve"> приложения N 2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д) документ по оснащенности лаборатории испытательным оборудованием, содержащий сведения, предусмотренные рекомендуемым </w:t>
      </w:r>
      <w:hyperlink w:anchor="Par962" w:history="1">
        <w:r w:rsidRPr="001B7B0E">
          <w:rPr>
            <w:rFonts w:ascii="Times New Roman" w:hAnsi="Times New Roman" w:cs="Times New Roman"/>
            <w:color w:val="0000FF"/>
            <w:sz w:val="24"/>
            <w:szCs w:val="24"/>
          </w:rPr>
          <w:t>образцом 3</w:t>
        </w:r>
      </w:hyperlink>
      <w:r w:rsidRPr="001B7B0E">
        <w:rPr>
          <w:rFonts w:ascii="Times New Roman" w:hAnsi="Times New Roman" w:cs="Times New Roman"/>
          <w:sz w:val="24"/>
          <w:szCs w:val="24"/>
        </w:rPr>
        <w:t xml:space="preserve"> приложения N 2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е) документ по оснащенности лаборатории вспомогательным оборудованием, содержащий сведения, предусмотренные рекомендуемым </w:t>
      </w:r>
      <w:hyperlink w:anchor="Par1008" w:history="1">
        <w:r w:rsidRPr="001B7B0E">
          <w:rPr>
            <w:rFonts w:ascii="Times New Roman" w:hAnsi="Times New Roman" w:cs="Times New Roman"/>
            <w:color w:val="0000FF"/>
            <w:sz w:val="24"/>
            <w:szCs w:val="24"/>
          </w:rPr>
          <w:t>образцом 4</w:t>
        </w:r>
      </w:hyperlink>
      <w:r w:rsidRPr="001B7B0E">
        <w:rPr>
          <w:rFonts w:ascii="Times New Roman" w:hAnsi="Times New Roman" w:cs="Times New Roman"/>
          <w:sz w:val="24"/>
          <w:szCs w:val="24"/>
        </w:rPr>
        <w:t xml:space="preserve"> приложения N 2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ж) документ по оснащенности лаборатории стандартными образцами, содержащий сведения, предусмотренные рекомендуемым </w:t>
      </w:r>
      <w:hyperlink w:anchor="Par1045" w:history="1">
        <w:r w:rsidRPr="001B7B0E">
          <w:rPr>
            <w:rFonts w:ascii="Times New Roman" w:hAnsi="Times New Roman" w:cs="Times New Roman"/>
            <w:color w:val="0000FF"/>
            <w:sz w:val="24"/>
            <w:szCs w:val="24"/>
          </w:rPr>
          <w:t>образцом 5</w:t>
        </w:r>
      </w:hyperlink>
      <w:r w:rsidRPr="001B7B0E">
        <w:rPr>
          <w:rFonts w:ascii="Times New Roman" w:hAnsi="Times New Roman" w:cs="Times New Roman"/>
          <w:sz w:val="24"/>
          <w:szCs w:val="24"/>
        </w:rPr>
        <w:t xml:space="preserve"> приложения N 2 к настоящим </w:t>
      </w:r>
      <w:r w:rsidRPr="001B7B0E">
        <w:rPr>
          <w:rFonts w:ascii="Times New Roman" w:hAnsi="Times New Roman" w:cs="Times New Roman"/>
          <w:sz w:val="24"/>
          <w:szCs w:val="24"/>
        </w:rPr>
        <w:lastRenderedPageBreak/>
        <w:t>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з) документ по помещениям, используемым для проведения исследований (испытаний) и измерений, содержащий сведения, предусмотренные рекомендуемым </w:t>
      </w:r>
      <w:hyperlink w:anchor="Par1092" w:history="1">
        <w:r w:rsidRPr="001B7B0E">
          <w:rPr>
            <w:rFonts w:ascii="Times New Roman" w:hAnsi="Times New Roman" w:cs="Times New Roman"/>
            <w:color w:val="0000FF"/>
            <w:sz w:val="24"/>
            <w:szCs w:val="24"/>
          </w:rPr>
          <w:t>образцом 6</w:t>
        </w:r>
      </w:hyperlink>
      <w:r w:rsidRPr="001B7B0E">
        <w:rPr>
          <w:rFonts w:ascii="Times New Roman" w:hAnsi="Times New Roman" w:cs="Times New Roman"/>
          <w:sz w:val="24"/>
          <w:szCs w:val="24"/>
        </w:rPr>
        <w:t xml:space="preserve"> приложения N 2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и) документы (их копии), подтверждающие наличие на праве собственности или на ином законном основании, предусматривающем право владения и (или) пользования, помещений, испытательного оборудования, средств измерений, стандартных образцов, а также иных технических средств и материальных ресурсов, необходимых для выполнения работ по исследованиям (испытаниям) и измерениям в соответствии с требованиями нормативных правовых актов, документов в области стандартизации, правил и методов исследований (испытаний</w:t>
      </w:r>
      <w:proofErr w:type="gramEnd"/>
      <w:r w:rsidRPr="001B7B0E">
        <w:rPr>
          <w:rFonts w:ascii="Times New Roman" w:hAnsi="Times New Roman" w:cs="Times New Roman"/>
          <w:sz w:val="24"/>
          <w:szCs w:val="24"/>
        </w:rPr>
        <w:t>) и измерений, в том числе правил отбора образцов (проб), и иных документов, указанных в области аккредитации в заявлении об аккредитации или в реестре аккредитованных лиц.</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341"/>
      <w:bookmarkEnd w:id="19"/>
      <w:r w:rsidRPr="001B7B0E">
        <w:rPr>
          <w:rFonts w:ascii="Times New Roman" w:hAnsi="Times New Roman" w:cs="Times New Roman"/>
          <w:sz w:val="24"/>
          <w:szCs w:val="24"/>
        </w:rPr>
        <w:t>Критерии аккредитации органов инспекции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25. Наличие системы менеджмента качества и соблюдение в деятельности </w:t>
      </w:r>
      <w:proofErr w:type="gramStart"/>
      <w:r w:rsidRPr="001B7B0E">
        <w:rPr>
          <w:rFonts w:ascii="Times New Roman" w:hAnsi="Times New Roman" w:cs="Times New Roman"/>
          <w:sz w:val="24"/>
          <w:szCs w:val="24"/>
        </w:rPr>
        <w:t>органа инспекции требований системы менеджмента</w:t>
      </w:r>
      <w:proofErr w:type="gramEnd"/>
      <w:r w:rsidRPr="001B7B0E">
        <w:rPr>
          <w:rFonts w:ascii="Times New Roman" w:hAnsi="Times New Roman" w:cs="Times New Roman"/>
          <w:sz w:val="24"/>
          <w:szCs w:val="24"/>
        </w:rPr>
        <w:t xml:space="preserve"> качества, установленных в руководстве по качеству в соответствии с </w:t>
      </w:r>
      <w:hyperlink w:anchor="Par355" w:history="1">
        <w:r w:rsidRPr="001B7B0E">
          <w:rPr>
            <w:rFonts w:ascii="Times New Roman" w:hAnsi="Times New Roman" w:cs="Times New Roman"/>
            <w:color w:val="0000FF"/>
            <w:sz w:val="24"/>
            <w:szCs w:val="24"/>
          </w:rPr>
          <w:t>пунктом 31</w:t>
        </w:r>
      </w:hyperlink>
      <w:r w:rsidRPr="001B7B0E">
        <w:rPr>
          <w:rFonts w:ascii="Times New Roman" w:hAnsi="Times New Roman" w:cs="Times New Roman"/>
          <w:sz w:val="24"/>
          <w:szCs w:val="24"/>
        </w:rPr>
        <w:t xml:space="preserve"> настоящих критериев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26. Наличие у органа инспекции сайта в информационно-телекоммуникационной сети "Интернет", содержащего информацию о деятельности инспекции в соответствии с требованиями системы менеджмента качества, установленными в руководстве по качеству.</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27. Наличие нормативных правовых актов, документов в области стандартизации и иных документов, устанавливающих требования к проведению инспекций, указанных в области аккредитации в заявлении об аккредитации или в реестре аккредитованных лиц, а также соблюдение в процессе деятельности органа инспекции требований документов, устанавливающих требования к проведению инспекции.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28. Наличие у работников органа инспекции, участвующих в выполнении работ по оценке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высшего образования, либо среднего профессионального образования или дополнительного профессионального образования по профилю, соответствующему области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опыта работы в сфере, связанной с проведением инспекций в области аккредитации, указанной в заявлении об аккредитации или в реестре аккредитованных лиц, не менее трех лет;</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допуска к проведению работ по оценке соответствия, связанных с использованием сведений, составляющих государственную тайну (при необходимости).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Допускается привлечение к работам по оценке соответствия лиц, не отвечающих требованиям настоящего пункта критериев аккредитации, при условии выполнения ими работ по оценке соответствия под контролем лиц, отвечающих требованиям настоящего пункта критериев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Наличие в штате по основному месту работы в органе инспекции не менее трех работников органа инспекции, участвующих в выполнении работ по оценке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29. Наличие у работников, участвующих в выполнении работ по оценке соответствия, навыков и профессиональных знаний, необходимых для выполнения работ по оценке соответствия в области аккредитации, указанной в заявлении об аккредитации или в реестре аккредитованных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30. </w:t>
      </w:r>
      <w:proofErr w:type="gramStart"/>
      <w:r w:rsidRPr="001B7B0E">
        <w:rPr>
          <w:rFonts w:ascii="Times New Roman" w:hAnsi="Times New Roman" w:cs="Times New Roman"/>
          <w:sz w:val="24"/>
          <w:szCs w:val="24"/>
        </w:rPr>
        <w:t xml:space="preserve">Наличие на праве собственности или на ином законном основании, предусматривающем право владения и (или) пользования, помещений, испытательного оборудования, средств измерений и стандартных образцов, соответствующих требованиям законодательства Российской Федерации об обеспечении единства измерений, а также </w:t>
      </w:r>
      <w:r w:rsidRPr="001B7B0E">
        <w:rPr>
          <w:rFonts w:ascii="Times New Roman" w:hAnsi="Times New Roman" w:cs="Times New Roman"/>
          <w:sz w:val="24"/>
          <w:szCs w:val="24"/>
        </w:rPr>
        <w:lastRenderedPageBreak/>
        <w:t>иных технических средств и материальных ресурсов, необходимых для выполнения работ по оценке соответствия в соответствии с требованиями нормативных правовых актов, документов в области стандартизации и иных</w:t>
      </w:r>
      <w:proofErr w:type="gramEnd"/>
      <w:r w:rsidRPr="001B7B0E">
        <w:rPr>
          <w:rFonts w:ascii="Times New Roman" w:hAnsi="Times New Roman" w:cs="Times New Roman"/>
          <w:sz w:val="24"/>
          <w:szCs w:val="24"/>
        </w:rPr>
        <w:t xml:space="preserve"> документов, устанавливающих требования к проведению инспекций, </w:t>
      </w:r>
      <w:proofErr w:type="gramStart"/>
      <w:r w:rsidRPr="001B7B0E">
        <w:rPr>
          <w:rFonts w:ascii="Times New Roman" w:hAnsi="Times New Roman" w:cs="Times New Roman"/>
          <w:sz w:val="24"/>
          <w:szCs w:val="24"/>
        </w:rPr>
        <w:t>указанными</w:t>
      </w:r>
      <w:proofErr w:type="gramEnd"/>
      <w:r w:rsidRPr="001B7B0E">
        <w:rPr>
          <w:rFonts w:ascii="Times New Roman" w:hAnsi="Times New Roman" w:cs="Times New Roman"/>
          <w:sz w:val="24"/>
          <w:szCs w:val="24"/>
        </w:rPr>
        <w:t xml:space="preserve"> в области аккредитации в заявлении об аккредитации или в реестре аккредитованных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В случаях, предусмотренных нормативными правовыми актами, документами в области стандартизации и иными документами, устанавливающими требования к проведению инспекций, указанными в области аккредитации в заявлении об аккредитации или в реестре аккредитованных лиц, допускается использование органом инспекции помещения, оборудования, не принадлежащих органу инспекции на праве собственности или на ином законном основании, предусматривающем право владения и (или) пользования.</w:t>
      </w:r>
      <w:proofErr w:type="gramEnd"/>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355"/>
      <w:bookmarkEnd w:id="20"/>
      <w:r w:rsidRPr="001B7B0E">
        <w:rPr>
          <w:rFonts w:ascii="Times New Roman" w:hAnsi="Times New Roman" w:cs="Times New Roman"/>
          <w:sz w:val="24"/>
          <w:szCs w:val="24"/>
        </w:rPr>
        <w:t>31. Наличие разработанного органом инспекции руководства по качеству, содержащего требования системы менеджмента качества, которое оформляется в виде единого документа или в виде совокупности документов, подписывается руководителем органа инспекции, скрепляется печатью юридического лица.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Руководство по качеству должно предусматривать следующие требования системы менеджмента качества: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31.1. установление области применения системы менеджмента качества, которая должна распространяться на все места осуществления деятельности в области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31.2. наличие политики в области качества деятельности органа инспекции, устанавливающей: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цели и задачи в области качества деятельности органа инспекции;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обязанность органа инспекции соблюдать критерии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требование к работникам органа инспекции, участвующим выполнении работ по оценке соответствия, ознакомиться с руководством по качеству и руководствоваться в своей деятельности установленной политикой в области качества деятельности органа инспекции;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31.3. наличие требований к внутренней организации деятельности органа инспекции,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права и обязанности структурного подразделения юридического лица (его работников), выполняющего (выполняющих) работы по оценке соответствия, при взаимодействии с исполнительным органом юридического лица иными структурными подразделениями юридического лица (их работниками) в целях исключения конфликта интересов;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наличие документов, подписанных работниками и определяющих функциональные обязанности персонала, включая распределение прав, обязанностей, ответственности между сотрудниками органа инспекции;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наличие должностного лица (менеджера по качеству), обеспечивающего использование системы менеджмента качества и ее постоянное функционирование, которое является руководителем органа инспекции или его заместителем либо уполномочено исполнительным органом юридического лица (индивидуальным предпринимателем) на осуществление указанных функций;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наличие должностного лица (технического директора), ответственного за соблюдение требований к проведению инспекций и критериев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31.4. наличие системы обеспечения независимости и беспристрастности органа инспекции при осуществлении деятельности и установление требований,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разработку и реализацию мер предотвращения и разрешения конфликта интересов;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б) обязанность обеспечивать беспристрастность принятия решений органом </w:t>
      </w:r>
      <w:r w:rsidRPr="001B7B0E">
        <w:rPr>
          <w:rFonts w:ascii="Times New Roman" w:hAnsi="Times New Roman" w:cs="Times New Roman"/>
          <w:sz w:val="24"/>
          <w:szCs w:val="24"/>
        </w:rPr>
        <w:lastRenderedPageBreak/>
        <w:t>инспекции при проведении работ по оценке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устанавливающие взаимосвязь инспекционной деятельности с иной деятельностью юридического лица или индивидуального предпринимателя, в состав которого входит орган инспекции;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правила, выявления и минимизации рисков, влияющих на беспристрастность органа инспекции;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31.5. наличие правил обеспечения конфиденциальности информации, в том числе поступающей от третьих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31.6. наличие требований, обеспечивающих компетентность и ответственность работников органа инспекции,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правила привлечения к работам по оценке соответствия достаточного числа работников, имеющих необходимый уровень компетентности;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установление обязанностей, ответственности и полномочий работников органа инспекции, участвующих в выполнении работ по оценке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отбора, обучения, уполномочивания работников органа инспекции, участвующих в выполнении работ по оценке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правила мониторинга деятельности работников органа инспекции, участвующих в выполнении работ по оценке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31.7. наличие у органа инспекции системы управления документацией (правил документооборота), которая должна включать в себя: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правила утверждения и регистрации документов, в том числе поступающих жалоб;</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учета и документирования результатов работ по оценке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ознакомления работников органа инспекции с документами;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правила резервного копирования и восстановления документов;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правила обеспечения актуальности используемых версий документов (в том числе правила обеспечения актуальности используемых версий документов, содержащихся в федеральном информационном фонде технических регламентов и стандартов), наличия необходимых документов в местах их применения работниками органа инспекции;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е) правила, обеспечивающие наличие в бумажном и (или) электронном виде, в том числе с использованием электронных справочно-правовых систем, нормативных правовых актов, документов в области стандартизации и иных документов, устанавливающих требования к объектам инспекции, указанным в области аккредитации в заявлении об аккредитации или в реестре аккредитованных лиц, а также соблюдение в процессе деятельности органа инспекции требований документов, устанавливающих требования к различным</w:t>
      </w:r>
      <w:proofErr w:type="gramEnd"/>
      <w:r w:rsidRPr="001B7B0E">
        <w:rPr>
          <w:rFonts w:ascii="Times New Roman" w:hAnsi="Times New Roman" w:cs="Times New Roman"/>
          <w:sz w:val="24"/>
          <w:szCs w:val="24"/>
        </w:rPr>
        <w:t xml:space="preserve"> видам инспекции;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ж) правила внесения изменений в документы;</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з) правила, предусматривающие фиксацию в системе управления документацией даты внесения в документы соответствующих изменений и конкретного работника, внесшего соответствующие изменения;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и) систему хранения и архивирования документов, в том числе правила их хранения и архивирования;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к) правила систематизации и ведения архива документов, в том числе условия передачи документов в архив, условия выдачи документов из архива, сроки хранения в архиве документов (групп документов), правила регистрации документов, поступающих в архив, условия хранения документов;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л) систематизированное ведение сведений о работниках органа инспекции, участвующих в работах по оценке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31.8. наличие правил размещения и актуализации на сайте органа инспекции в информационно-телекоммуникационной сети "Интернет" следующих сведений: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наименование органа инспекции, его адрес (местонахождение), номер контактного телефона, адрес электронной почты;</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б) состав органов управления органа инспекции, в том числе фамилия, имя и </w:t>
      </w:r>
      <w:r w:rsidRPr="001B7B0E">
        <w:rPr>
          <w:rFonts w:ascii="Times New Roman" w:hAnsi="Times New Roman" w:cs="Times New Roman"/>
          <w:sz w:val="24"/>
          <w:szCs w:val="24"/>
        </w:rPr>
        <w:lastRenderedPageBreak/>
        <w:t>отчество (при наличии) руководителя органа инспекции;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описание этапов инспекции (проектирование, проверка типа, первоначальная инспекция, инспекция в процессе эксплуатации и надзор);</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правила рассмотрения жалоб и апелляций на решения органа инспекции;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перечень документов, используемых при выполнении органом инспекции работ по оценке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примерная стоимость выполнения органом инспекции работ по оценке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31.9. наличие правил привлечения органом инспекции юридических лица и индивидуальных предпринимателей, в целях выполнения отдельных работ, и правил ведения записей о соответствии выполненной ими работы установленным требованиям;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31.10. наличие методов и процедур выполнения работ по оценке соответствия, в том числе установленных в требованиях, на соответствие которым должна проводиться инспекция, и не установленных и требующих разработки органом инспекции,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информирование заказчика о неприемлемости метода инспекции, предложенного заказчиком;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планирование инспекции и по методам выборочного инспектирования;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использования нестандартных методов или процедур инспекции;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наличие инструкций для безопасного проведения инспекции;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правила рассмотрения заявок на проведение инспекций;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правила ведения и составления записей по результатам инспекции, протоколов и актов инспекции;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ж) правила обеспечения однозначного обозначения образцов и изделий, подлежащих инспекции;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з) правила обеспечения сохранности и исключения повреждений объектов инспекции;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и) правила предоставления заявителю результатов работ по инспекции;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к) правила рассмотрения жалоб и апелляций на решения, принятые органом инспекции, </w:t>
      </w:r>
      <w:proofErr w:type="gramStart"/>
      <w:r w:rsidRPr="001B7B0E">
        <w:rPr>
          <w:rFonts w:ascii="Times New Roman" w:hAnsi="Times New Roman" w:cs="Times New Roman"/>
          <w:sz w:val="24"/>
          <w:szCs w:val="24"/>
        </w:rPr>
        <w:t>включающие</w:t>
      </w:r>
      <w:proofErr w:type="gramEnd"/>
      <w:r w:rsidRPr="001B7B0E">
        <w:rPr>
          <w:rFonts w:ascii="Times New Roman" w:hAnsi="Times New Roman" w:cs="Times New Roman"/>
          <w:sz w:val="24"/>
          <w:szCs w:val="24"/>
        </w:rPr>
        <w:t xml:space="preserve"> в том числе порядок направления ответов по итогам рассмотрения жалоб;</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31.11. наличие правил использования оборудования для проведения инспекций,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идентификацию каждой единицы оборудования и программного обеспечения (в том числе наименование изготовителя, идентификацию типа и серийного номера или другую уникальную идентификацию);</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определение местонахождения оборудования (при необходимости);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наличие инструкций по использованию и управлению оборудованием;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указание сведений об измерениях, установленных к ним обязательных метрологических требованиях, в том числе показателях точности измерений, а также об утверждении типа средств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указание на даты, результаты и копии всех свидетельств о поверке и (или) сертификатов калибровки, планируемую дату очередной поверки и (или) калибровки;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наличие плана обслуживания (при необходимости) и результатов проведенного обслуживания оборудования;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ж) регистрация повреждений, неисправностей, модификаций или ремонта оборудования;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31.12. наличие </w:t>
      </w:r>
      <w:proofErr w:type="gramStart"/>
      <w:r w:rsidRPr="001B7B0E">
        <w:rPr>
          <w:rFonts w:ascii="Times New Roman" w:hAnsi="Times New Roman" w:cs="Times New Roman"/>
          <w:sz w:val="24"/>
          <w:szCs w:val="24"/>
        </w:rPr>
        <w:t>механизма внутреннего контроля соблюдения требований системы менеджмента</w:t>
      </w:r>
      <w:proofErr w:type="gramEnd"/>
      <w:r w:rsidRPr="001B7B0E">
        <w:rPr>
          <w:rFonts w:ascii="Times New Roman" w:hAnsi="Times New Roman" w:cs="Times New Roman"/>
          <w:sz w:val="24"/>
          <w:szCs w:val="24"/>
        </w:rPr>
        <w:t xml:space="preserve"> качества, предусматривающего:</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а) установление </w:t>
      </w:r>
      <w:proofErr w:type="gramStart"/>
      <w:r w:rsidRPr="001B7B0E">
        <w:rPr>
          <w:rFonts w:ascii="Times New Roman" w:hAnsi="Times New Roman" w:cs="Times New Roman"/>
          <w:sz w:val="24"/>
          <w:szCs w:val="24"/>
        </w:rPr>
        <w:t>правил проведения контроля соблюдения требований системы менеджмента</w:t>
      </w:r>
      <w:proofErr w:type="gramEnd"/>
      <w:r w:rsidRPr="001B7B0E">
        <w:rPr>
          <w:rFonts w:ascii="Times New Roman" w:hAnsi="Times New Roman" w:cs="Times New Roman"/>
          <w:sz w:val="24"/>
          <w:szCs w:val="24"/>
        </w:rPr>
        <w:t xml:space="preserve"> качества (далее - внутренний аудит), проводимого органом инспекции, включающих: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lastRenderedPageBreak/>
        <w:t>периодичность проведения внутреннего аудита;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программу проведения внутреннего аудита;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правила формирования документарного отчета по итогам внутреннего аудита, </w:t>
      </w:r>
      <w:proofErr w:type="gramStart"/>
      <w:r w:rsidRPr="001B7B0E">
        <w:rPr>
          <w:rFonts w:ascii="Times New Roman" w:hAnsi="Times New Roman" w:cs="Times New Roman"/>
          <w:sz w:val="24"/>
          <w:szCs w:val="24"/>
        </w:rPr>
        <w:t>включающего</w:t>
      </w:r>
      <w:proofErr w:type="gramEnd"/>
      <w:r w:rsidRPr="001B7B0E">
        <w:rPr>
          <w:rFonts w:ascii="Times New Roman" w:hAnsi="Times New Roman" w:cs="Times New Roman"/>
          <w:sz w:val="24"/>
          <w:szCs w:val="24"/>
        </w:rPr>
        <w:t xml:space="preserve"> в том числе сведения о мероприятиях, предпринимаемых в связи с выявлением работ по оценке соответствия, выполненных с нарушением установленных требований (далее - корректирующие мероприятия);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б) установление </w:t>
      </w:r>
      <w:proofErr w:type="gramStart"/>
      <w:r w:rsidRPr="001B7B0E">
        <w:rPr>
          <w:rFonts w:ascii="Times New Roman" w:hAnsi="Times New Roman" w:cs="Times New Roman"/>
          <w:sz w:val="24"/>
          <w:szCs w:val="24"/>
        </w:rPr>
        <w:t>правил проведения анализа системы менеджмента</w:t>
      </w:r>
      <w:proofErr w:type="gramEnd"/>
      <w:r w:rsidRPr="001B7B0E">
        <w:rPr>
          <w:rFonts w:ascii="Times New Roman" w:hAnsi="Times New Roman" w:cs="Times New Roman"/>
          <w:sz w:val="24"/>
          <w:szCs w:val="24"/>
        </w:rPr>
        <w:t xml:space="preserve"> качества, организуемого руководителем органа инспекции или его заместителем, включающих: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наличие методики проведения анализа;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периодичность проведения анализа;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порядок формирования документарного отчета по итогам анализа, в том числе с указанием сведений о корректирующих мероприятиях;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31.13. наличие правил осуществления корректирующих мероприятий и проведения предупреждающих действий, устанавливающих: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систему анализа причин выполнения работ по инспекционной деятельности, выполненных с нарушением установленных требований;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процедуры выбора подходящих для устранения выявленных проблем корректирующих мероприятий;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оценки достижения целей корректирующих мероприятий;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правила осуществления предупреждающих действий в целях устранения причин потенциальных несоответствий.</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432"/>
      <w:bookmarkEnd w:id="21"/>
      <w:r w:rsidRPr="001B7B0E">
        <w:rPr>
          <w:rFonts w:ascii="Times New Roman" w:hAnsi="Times New Roman" w:cs="Times New Roman"/>
          <w:sz w:val="24"/>
          <w:szCs w:val="24"/>
        </w:rPr>
        <w:t>Перечень документов, подтверждающих соответствие органа</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инспекции критериям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32. Перечень документов, подтверждающих соответствие органа инспекции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а) руководство по качеству в соответствии с </w:t>
      </w:r>
      <w:hyperlink w:anchor="Par355" w:history="1">
        <w:r w:rsidRPr="001B7B0E">
          <w:rPr>
            <w:rFonts w:ascii="Times New Roman" w:hAnsi="Times New Roman" w:cs="Times New Roman"/>
            <w:color w:val="0000FF"/>
            <w:sz w:val="24"/>
            <w:szCs w:val="24"/>
          </w:rPr>
          <w:t>пунктом 31</w:t>
        </w:r>
      </w:hyperlink>
      <w:r w:rsidRPr="001B7B0E">
        <w:rPr>
          <w:rFonts w:ascii="Times New Roman" w:hAnsi="Times New Roman" w:cs="Times New Roman"/>
          <w:sz w:val="24"/>
          <w:szCs w:val="24"/>
        </w:rPr>
        <w:t xml:space="preserve"> настоящих критериев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б) документ, содержащий сведения о работниках органа инспекции, предусмотренные рекомендуемым </w:t>
      </w:r>
      <w:hyperlink w:anchor="Par1142" w:history="1">
        <w:r w:rsidRPr="001B7B0E">
          <w:rPr>
            <w:rFonts w:ascii="Times New Roman" w:hAnsi="Times New Roman" w:cs="Times New Roman"/>
            <w:color w:val="0000FF"/>
            <w:sz w:val="24"/>
            <w:szCs w:val="24"/>
          </w:rPr>
          <w:t>образцом 1</w:t>
        </w:r>
      </w:hyperlink>
      <w:r w:rsidRPr="001B7B0E">
        <w:rPr>
          <w:rFonts w:ascii="Times New Roman" w:hAnsi="Times New Roman" w:cs="Times New Roman"/>
          <w:sz w:val="24"/>
          <w:szCs w:val="24"/>
        </w:rPr>
        <w:t xml:space="preserve"> приложения N 3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в) документы, подтверждающие соблюдение </w:t>
      </w:r>
      <w:proofErr w:type="gramStart"/>
      <w:r w:rsidRPr="001B7B0E">
        <w:rPr>
          <w:rFonts w:ascii="Times New Roman" w:hAnsi="Times New Roman" w:cs="Times New Roman"/>
          <w:sz w:val="24"/>
          <w:szCs w:val="24"/>
        </w:rPr>
        <w:t>установленных</w:t>
      </w:r>
      <w:proofErr w:type="gramEnd"/>
      <w:r w:rsidRPr="001B7B0E">
        <w:rPr>
          <w:rFonts w:ascii="Times New Roman" w:hAnsi="Times New Roman" w:cs="Times New Roman"/>
          <w:sz w:val="24"/>
          <w:szCs w:val="24"/>
        </w:rPr>
        <w:t xml:space="preserve"> к работникам органа инспекции требованиям: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трудовые договоры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гражданско-правовые договоры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трудовые книжки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при необходимости документы (их копии), подтверждающие наличие в соответствии с областью аккредитации, указанной в заявлении об аккредитации или в реестре аккредитованных лиц, допуска к проведению работ по оценке соответствия, связанных с использованием сведений, составляющих государственную тайну;</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г) документ по оснащенности органа инспекции средствами измерений, содержащий сведения, предусмотренные рекомендуемым </w:t>
      </w:r>
      <w:hyperlink w:anchor="Par1176" w:history="1">
        <w:r w:rsidRPr="001B7B0E">
          <w:rPr>
            <w:rFonts w:ascii="Times New Roman" w:hAnsi="Times New Roman" w:cs="Times New Roman"/>
            <w:color w:val="0000FF"/>
            <w:sz w:val="24"/>
            <w:szCs w:val="24"/>
          </w:rPr>
          <w:t>образцом 2</w:t>
        </w:r>
      </w:hyperlink>
      <w:r w:rsidRPr="001B7B0E">
        <w:rPr>
          <w:rFonts w:ascii="Times New Roman" w:hAnsi="Times New Roman" w:cs="Times New Roman"/>
          <w:sz w:val="24"/>
          <w:szCs w:val="24"/>
        </w:rPr>
        <w:t xml:space="preserve"> приложения N 3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д) документ по оснащенности органа инспекции испытательным оборудованием, содержащий сведения, предусмотренные рекомендуемым </w:t>
      </w:r>
      <w:hyperlink w:anchor="Par1223" w:history="1">
        <w:r w:rsidRPr="001B7B0E">
          <w:rPr>
            <w:rFonts w:ascii="Times New Roman" w:hAnsi="Times New Roman" w:cs="Times New Roman"/>
            <w:color w:val="0000FF"/>
            <w:sz w:val="24"/>
            <w:szCs w:val="24"/>
          </w:rPr>
          <w:t>образцом 3</w:t>
        </w:r>
      </w:hyperlink>
      <w:r w:rsidRPr="001B7B0E">
        <w:rPr>
          <w:rFonts w:ascii="Times New Roman" w:hAnsi="Times New Roman" w:cs="Times New Roman"/>
          <w:sz w:val="24"/>
          <w:szCs w:val="24"/>
        </w:rPr>
        <w:t xml:space="preserve"> приложения N 3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е) документ по оснащенности органа инспекции вспомогательным оборудованием, содержащий сведения, предусмотренные рекомендуемым </w:t>
      </w:r>
      <w:hyperlink w:anchor="Par1269" w:history="1">
        <w:r w:rsidRPr="001B7B0E">
          <w:rPr>
            <w:rFonts w:ascii="Times New Roman" w:hAnsi="Times New Roman" w:cs="Times New Roman"/>
            <w:color w:val="0000FF"/>
            <w:sz w:val="24"/>
            <w:szCs w:val="24"/>
          </w:rPr>
          <w:t>образцом 4</w:t>
        </w:r>
      </w:hyperlink>
      <w:r w:rsidRPr="001B7B0E">
        <w:rPr>
          <w:rFonts w:ascii="Times New Roman" w:hAnsi="Times New Roman" w:cs="Times New Roman"/>
          <w:sz w:val="24"/>
          <w:szCs w:val="24"/>
        </w:rPr>
        <w:t xml:space="preserve"> приложения N 3 к </w:t>
      </w:r>
      <w:r w:rsidRPr="001B7B0E">
        <w:rPr>
          <w:rFonts w:ascii="Times New Roman" w:hAnsi="Times New Roman" w:cs="Times New Roman"/>
          <w:sz w:val="24"/>
          <w:szCs w:val="24"/>
        </w:rPr>
        <w:lastRenderedPageBreak/>
        <w:t>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ж) документ по оснащенности органа инспекции стандартными образцами, содержащий сведения, предусмотренные рекомендуемым </w:t>
      </w:r>
      <w:hyperlink w:anchor="Par1306" w:history="1">
        <w:r w:rsidRPr="001B7B0E">
          <w:rPr>
            <w:rFonts w:ascii="Times New Roman" w:hAnsi="Times New Roman" w:cs="Times New Roman"/>
            <w:color w:val="0000FF"/>
            <w:sz w:val="24"/>
            <w:szCs w:val="24"/>
          </w:rPr>
          <w:t>образцом 5</w:t>
        </w:r>
      </w:hyperlink>
      <w:r w:rsidRPr="001B7B0E">
        <w:rPr>
          <w:rFonts w:ascii="Times New Roman" w:hAnsi="Times New Roman" w:cs="Times New Roman"/>
          <w:sz w:val="24"/>
          <w:szCs w:val="24"/>
        </w:rPr>
        <w:t xml:space="preserve"> приложения N 3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з) документы (их копии), подтверждающие наличие на праве собственности или ином законном основании, предусматривающем право владения и (или) пользования, помещений, испытательного оборудования, средств измерений и стандартных образцов, соответствующих требованиям законодательства Российской Федерации об обеспечении единства измерений, а также иных технических средств и материальных ресурсов, необходимых для выполнения работ по оценке соответствия в соответствии с требованиями нормативных правовых актов, документов в</w:t>
      </w:r>
      <w:proofErr w:type="gramEnd"/>
      <w:r w:rsidRPr="001B7B0E">
        <w:rPr>
          <w:rFonts w:ascii="Times New Roman" w:hAnsi="Times New Roman" w:cs="Times New Roman"/>
          <w:sz w:val="24"/>
          <w:szCs w:val="24"/>
        </w:rPr>
        <w:t xml:space="preserve"> области стандартизации и иных документов, устанавливающих требования к объектам инспекции, указанным в области аккредитации в заявлении об аккредитации или в реестре аккредитованных лиц.</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450"/>
      <w:bookmarkEnd w:id="22"/>
      <w:r w:rsidRPr="001B7B0E">
        <w:rPr>
          <w:rFonts w:ascii="Times New Roman" w:hAnsi="Times New Roman" w:cs="Times New Roman"/>
          <w:sz w:val="24"/>
          <w:szCs w:val="24"/>
        </w:rPr>
        <w:t>Критерии аккредитации провайдеров межлабораторных</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сличительных испытаний</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33. Наличие системы менеджмента качества и соблюдение в деятельности провайдера межлабораторных сличительных испытаний требований системы менеджмента качества, установленных в руководстве по качеству в соответствии с </w:t>
      </w:r>
      <w:hyperlink w:anchor="Par463" w:history="1">
        <w:r w:rsidRPr="001B7B0E">
          <w:rPr>
            <w:rFonts w:ascii="Times New Roman" w:hAnsi="Times New Roman" w:cs="Times New Roman"/>
            <w:color w:val="0000FF"/>
            <w:sz w:val="24"/>
            <w:szCs w:val="24"/>
          </w:rPr>
          <w:t>пунктом 39</w:t>
        </w:r>
      </w:hyperlink>
      <w:r w:rsidRPr="001B7B0E">
        <w:rPr>
          <w:rFonts w:ascii="Times New Roman" w:hAnsi="Times New Roman" w:cs="Times New Roman"/>
          <w:sz w:val="24"/>
          <w:szCs w:val="24"/>
        </w:rPr>
        <w:t xml:space="preserve"> настоящих критериев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34. Наличие у провайдера межлабораторных сличительных испытаний сайта в информационно-телекоммуникационной сети "Интернет", содержащего информацию о деятельности провайдера межлабораторных сличительных испытаний в соответствии с требованиями системы менеджмента качества, установленными в руководстве по качеству.</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35. Наличие нормативных правовых актов, документов в области стандартизации и иных документов, указанных в области аккредитации в заявлении об аккредитации или в реестре аккредитованных лиц, а также соблюдение провайдером межлабораторных сличительных испытаний требований данных документов.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36. Наличие у работников провайдера межлабораторных сличительных испытаний, участвующих в организации проведения межлабораторных сличительных испытаний, или иных лиц, привлекаемых провайдером межлабораторных сличительных испытаний для организации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 w:name="Par457"/>
      <w:bookmarkEnd w:id="23"/>
      <w:r w:rsidRPr="001B7B0E">
        <w:rPr>
          <w:rFonts w:ascii="Times New Roman" w:hAnsi="Times New Roman" w:cs="Times New Roman"/>
          <w:sz w:val="24"/>
          <w:szCs w:val="24"/>
        </w:rPr>
        <w:t>высшего образования либо среднего профессионального образования или дополнительного профессионального образования по профилю, соответствующему области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4" w:name="Par458"/>
      <w:bookmarkEnd w:id="24"/>
      <w:r w:rsidRPr="001B7B0E">
        <w:rPr>
          <w:rFonts w:ascii="Times New Roman" w:hAnsi="Times New Roman" w:cs="Times New Roman"/>
          <w:sz w:val="24"/>
          <w:szCs w:val="24"/>
        </w:rPr>
        <w:t>опыта работы по организации проведения межлабораторных сличительных испытаний в области аккредитации, указанной в заявлении об аккредитации или в реестре аккредитованных лиц, не менее трех лет.</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Допускается привлечение к организации проведения межлабораторных сличительных испытаний лиц, не отвечающих требованиям настоящего пункта критериев аккредитации, при условии выполнения ими работ по организации проведения межлабораторных сличительных испытаний под контролем лиц, отвечающих требованиям настоящего пункта критериев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Наличие у провайдера межлабораторных сличительных испытаний по основному месту работы не менее трех работников, соответствующих требованиям, указанным в </w:t>
      </w:r>
      <w:hyperlink w:anchor="Par457" w:history="1">
        <w:r w:rsidRPr="001B7B0E">
          <w:rPr>
            <w:rFonts w:ascii="Times New Roman" w:hAnsi="Times New Roman" w:cs="Times New Roman"/>
            <w:color w:val="0000FF"/>
            <w:sz w:val="24"/>
            <w:szCs w:val="24"/>
          </w:rPr>
          <w:t>абзацах втором</w:t>
        </w:r>
      </w:hyperlink>
      <w:r w:rsidRPr="001B7B0E">
        <w:rPr>
          <w:rFonts w:ascii="Times New Roman" w:hAnsi="Times New Roman" w:cs="Times New Roman"/>
          <w:sz w:val="24"/>
          <w:szCs w:val="24"/>
        </w:rPr>
        <w:t xml:space="preserve"> и </w:t>
      </w:r>
      <w:hyperlink w:anchor="Par458" w:history="1">
        <w:r w:rsidRPr="001B7B0E">
          <w:rPr>
            <w:rFonts w:ascii="Times New Roman" w:hAnsi="Times New Roman" w:cs="Times New Roman"/>
            <w:color w:val="0000FF"/>
            <w:sz w:val="24"/>
            <w:szCs w:val="24"/>
          </w:rPr>
          <w:t>третьем</w:t>
        </w:r>
      </w:hyperlink>
      <w:r w:rsidRPr="001B7B0E">
        <w:rPr>
          <w:rFonts w:ascii="Times New Roman" w:hAnsi="Times New Roman" w:cs="Times New Roman"/>
          <w:sz w:val="24"/>
          <w:szCs w:val="24"/>
        </w:rPr>
        <w:t xml:space="preserve"> настоящего пункта.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37. Наличие у работников, участвующих в организации проведения межлабораторных сличительных испытаний, иных лиц, участвующих в организации проведения межлабораторных сличительных испытаний, навыков и профессиональных знаний, необходимых для организации проведения межлабораторных сличительных </w:t>
      </w:r>
      <w:r w:rsidRPr="001B7B0E">
        <w:rPr>
          <w:rFonts w:ascii="Times New Roman" w:hAnsi="Times New Roman" w:cs="Times New Roman"/>
          <w:sz w:val="24"/>
          <w:szCs w:val="24"/>
        </w:rPr>
        <w:lastRenderedPageBreak/>
        <w:t>испытаний, в соответствии с областью аккредитации, указанной в заявлении об аккредитации или в реестре аккредитованных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38. </w:t>
      </w:r>
      <w:proofErr w:type="gramStart"/>
      <w:r w:rsidRPr="001B7B0E">
        <w:rPr>
          <w:rFonts w:ascii="Times New Roman" w:hAnsi="Times New Roman" w:cs="Times New Roman"/>
          <w:sz w:val="24"/>
          <w:szCs w:val="24"/>
        </w:rPr>
        <w:t>Наличие по месту осуществления деятельности в области аккредитации на праве собственности или на ином законном основании, предусматривающем право владения и (или) пользования, помещений, оборудования, а также иных технических средств и материальных ресурсов, необходимых для выполнения работ по организации проведения межлабораторных сличительных испытаний в соответствии с требованиями нормативных правовых актов, документов в области стандартизации и иных документов, указанных в области аккредитации</w:t>
      </w:r>
      <w:proofErr w:type="gramEnd"/>
      <w:r w:rsidRPr="001B7B0E">
        <w:rPr>
          <w:rFonts w:ascii="Times New Roman" w:hAnsi="Times New Roman" w:cs="Times New Roman"/>
          <w:sz w:val="24"/>
          <w:szCs w:val="24"/>
        </w:rPr>
        <w:t xml:space="preserve"> в заявлении об аккредитации или в реестре аккредитованных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5" w:name="Par463"/>
      <w:bookmarkEnd w:id="25"/>
      <w:r w:rsidRPr="001B7B0E">
        <w:rPr>
          <w:rFonts w:ascii="Times New Roman" w:hAnsi="Times New Roman" w:cs="Times New Roman"/>
          <w:sz w:val="24"/>
          <w:szCs w:val="24"/>
        </w:rPr>
        <w:t>39. Наличие разработанного провайдером межлабораторных сличительных испытаний руководства по качеству, содержащего требования системы менеджмента качества, которое оформляется в виде единого документа или в виде совокупности документов, подписывается руководителем провайдера межлабораторных сличительных испытаний, скрепляется печатью юридического лица или индивидуального предпринимателя (при наличии).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Руководство по качеству должно предусматривать следующие требования системы менеджмента качества: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39.1. установление области применения системы менеджмента качества, которая должна распространяться на все места осуществления деятельности в области аккредитации, а также на места осуществления временных работ;</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39.2. наличие политики в области качества деятельности провайдера межлабораторных сличительных испытаний, устанавливающей: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цели и задачи в области качества деятельности провайдера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обязанность провайдера межлабораторных сличительных испытаний соблюдать критерии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требование к работникам провайдера межлабораторных сличительных испытаний, участвующим в организации проведения межлабораторных сличительных испытаний, или иным лицам, привлекаемым провайдером межлабораторных сличительных испытаний для организации проведения межлабораторных сличительных испытаний, ознакомиться с руководством по качеству и руководствоваться в своей деятельности установленной политикой в области качества деятельности провайдера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39.3. наличие требований к внутренней организации деятельности провайдера межлабораторных сличительных испытаний,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права и обязанности структурного подразделения юридического лица или индивидуального предпринимателя (его работников), организующего проведение межлабораторных сличительных испытаний, при взаимодействии с исполнительным органом юридического лица или индивидуальным предпринимателем, иными структурными подразделениями юридического лица (их работниками) в целях исключения конфликта интересов;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наличие документов, подписанных работниками и определяющих функциональные обязанности персонала, включая распределение прав, обязанностей, ответственности между сотрудниками;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наличие должностного лица (менеджера по качеству), обеспечивающего использование системы менеджмента качества и ее постоянное функционирование, которое является руководителем провайдера межлабораторных сличительных испытаний или его заместителем либо уполномочено исполнительным органом юридического лица (индивидуальным предпринимателем) на осуществление указанных функций;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39.4. наличие системы обеспечения независимости и беспристрастности провайдера межлабораторных сличительных испытаний при осуществлении деятельности и установление требований, включающих: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lastRenderedPageBreak/>
        <w:t>а) меры предотвращения и разрешения конфликта интересов;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гарантии независимости провайдера межлабораторных сличительных испытаний от коммерческого, финансового, административного или иного давления, способного оказать влияние на качество выполняемых провайдером межлабораторных сличительных испытаний работ;</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обязанность провайдера межлабораторных сличительных испытаний не участвовать в осуществлении видов деятельности, которые снизили бы доверие к ее беспристрастности;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39.5. наличие правил разработки схем проведения межлабораторных сличительных испытаний,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правила разработки, реализации и оценки эффективности работ, предшествующих проведению межлабораторных сличительных испытаний и влияющих на их качество, в том числе предусматривающие сведения о:</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наименовании</w:t>
      </w:r>
      <w:proofErr w:type="gramEnd"/>
      <w:r w:rsidRPr="001B7B0E">
        <w:rPr>
          <w:rFonts w:ascii="Times New Roman" w:hAnsi="Times New Roman" w:cs="Times New Roman"/>
          <w:sz w:val="24"/>
          <w:szCs w:val="24"/>
        </w:rPr>
        <w:t>, адресе места нахождения провайдера межлабораторных сличительных испытаний, а также иных лицах, привлекаемых к проведению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видах</w:t>
      </w:r>
      <w:proofErr w:type="gramEnd"/>
      <w:r w:rsidRPr="001B7B0E">
        <w:rPr>
          <w:rFonts w:ascii="Times New Roman" w:hAnsi="Times New Roman" w:cs="Times New Roman"/>
          <w:sz w:val="24"/>
          <w:szCs w:val="24"/>
        </w:rPr>
        <w:t xml:space="preserve"> деятельности, подлежащих передаче по гражданско-правовым договорам;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критериях</w:t>
      </w:r>
      <w:proofErr w:type="gramEnd"/>
      <w:r w:rsidRPr="001B7B0E">
        <w:rPr>
          <w:rFonts w:ascii="Times New Roman" w:hAnsi="Times New Roman" w:cs="Times New Roman"/>
          <w:sz w:val="24"/>
          <w:szCs w:val="24"/>
        </w:rPr>
        <w:t>, по которым производится выбор участников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предполагаемых </w:t>
      </w:r>
      <w:proofErr w:type="gramStart"/>
      <w:r w:rsidRPr="001B7B0E">
        <w:rPr>
          <w:rFonts w:ascii="Times New Roman" w:hAnsi="Times New Roman" w:cs="Times New Roman"/>
          <w:sz w:val="24"/>
          <w:szCs w:val="24"/>
        </w:rPr>
        <w:t>участниках</w:t>
      </w:r>
      <w:proofErr w:type="gramEnd"/>
      <w:r w:rsidRPr="001B7B0E">
        <w:rPr>
          <w:rFonts w:ascii="Times New Roman" w:hAnsi="Times New Roman" w:cs="Times New Roman"/>
          <w:sz w:val="24"/>
          <w:szCs w:val="24"/>
        </w:rPr>
        <w:t xml:space="preserve"> схемы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выборе</w:t>
      </w:r>
      <w:proofErr w:type="gramEnd"/>
      <w:r w:rsidRPr="001B7B0E">
        <w:rPr>
          <w:rFonts w:ascii="Times New Roman" w:hAnsi="Times New Roman" w:cs="Times New Roman"/>
          <w:sz w:val="24"/>
          <w:szCs w:val="24"/>
        </w:rPr>
        <w:t xml:space="preserve"> измеряемой (измеряемых) величины (величин), или характеристик значений, включая информацию о том, что участники должны определить, измерить или по каким показателям провести исследования (испытания) и измерения в течение конкретного цикла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описании</w:t>
      </w:r>
      <w:proofErr w:type="gramEnd"/>
      <w:r w:rsidRPr="001B7B0E">
        <w:rPr>
          <w:rFonts w:ascii="Times New Roman" w:hAnsi="Times New Roman" w:cs="Times New Roman"/>
          <w:sz w:val="24"/>
          <w:szCs w:val="24"/>
        </w:rPr>
        <w:t xml:space="preserve"> определяемых характеристик и ожидаемых диапазонов их значений в образцах для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потенциальных </w:t>
      </w:r>
      <w:proofErr w:type="gramStart"/>
      <w:r w:rsidRPr="001B7B0E">
        <w:rPr>
          <w:rFonts w:ascii="Times New Roman" w:hAnsi="Times New Roman" w:cs="Times New Roman"/>
          <w:sz w:val="24"/>
          <w:szCs w:val="24"/>
        </w:rPr>
        <w:t>источниках</w:t>
      </w:r>
      <w:proofErr w:type="gramEnd"/>
      <w:r w:rsidRPr="001B7B0E">
        <w:rPr>
          <w:rFonts w:ascii="Times New Roman" w:hAnsi="Times New Roman" w:cs="Times New Roman"/>
          <w:sz w:val="24"/>
          <w:szCs w:val="24"/>
        </w:rPr>
        <w:t xml:space="preserve"> ошибок, возникающих при проведении межлабораторных сличительных испытаний в определенной области;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требованиях</w:t>
      </w:r>
      <w:proofErr w:type="gramEnd"/>
      <w:r w:rsidRPr="001B7B0E">
        <w:rPr>
          <w:rFonts w:ascii="Times New Roman" w:hAnsi="Times New Roman" w:cs="Times New Roman"/>
          <w:sz w:val="24"/>
          <w:szCs w:val="24"/>
        </w:rPr>
        <w:t xml:space="preserve"> к изготовлению, контролю качества, хранению, распределению образцов для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мерах по предотвращению взаимодействия между участниками межлабораторных сличительных испытаний в целях исключения искажения (фальсификации) результатов межлабораторных сличительных испытаний, процедурах по реагированию в случае наличия подозрений о совершении участниками межлабораторных сличительных испытаний указанных действий;</w:t>
      </w:r>
      <w:proofErr w:type="gramEnd"/>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информации, которая будет предоставлена участникам межлабораторных сличительных испытаний, и календарном плане (графике) для различных этапов схемы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периодичности или дате передачи участникам межлабораторных сличительных испытаний образцов для проведения межлабораторных сличительных испытаний, последнем сроке предоставления участниками межлабораторных сличительных испытаний результатов и (при необходимости) дате выполнения участниками исследований (испытаний) и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процедурах</w:t>
      </w:r>
      <w:proofErr w:type="gramEnd"/>
      <w:r w:rsidRPr="001B7B0E">
        <w:rPr>
          <w:rFonts w:ascii="Times New Roman" w:hAnsi="Times New Roman" w:cs="Times New Roman"/>
          <w:sz w:val="24"/>
          <w:szCs w:val="24"/>
        </w:rPr>
        <w:t xml:space="preserve"> или методах, которые требуются участникам межлабораторных сличительных испытаний для подготовки испытуемого материала и выполнения исследований (испытаний) и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процедурах</w:t>
      </w:r>
      <w:proofErr w:type="gramEnd"/>
      <w:r w:rsidRPr="001B7B0E">
        <w:rPr>
          <w:rFonts w:ascii="Times New Roman" w:hAnsi="Times New Roman" w:cs="Times New Roman"/>
          <w:sz w:val="24"/>
          <w:szCs w:val="24"/>
        </w:rPr>
        <w:t xml:space="preserve"> и методах исследований (испытаний) и измерений, с помощью которых можно проверить однородность и стабильность образцов для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стандартных </w:t>
      </w:r>
      <w:proofErr w:type="gramStart"/>
      <w:r w:rsidRPr="001B7B0E">
        <w:rPr>
          <w:rFonts w:ascii="Times New Roman" w:hAnsi="Times New Roman" w:cs="Times New Roman"/>
          <w:sz w:val="24"/>
          <w:szCs w:val="24"/>
        </w:rPr>
        <w:t>формах</w:t>
      </w:r>
      <w:proofErr w:type="gramEnd"/>
      <w:r w:rsidRPr="001B7B0E">
        <w:rPr>
          <w:rFonts w:ascii="Times New Roman" w:hAnsi="Times New Roman" w:cs="Times New Roman"/>
          <w:sz w:val="24"/>
          <w:szCs w:val="24"/>
        </w:rPr>
        <w:t xml:space="preserve"> отчетов для использования участниками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lastRenderedPageBreak/>
        <w:t>методах</w:t>
      </w:r>
      <w:proofErr w:type="gramEnd"/>
      <w:r w:rsidRPr="001B7B0E">
        <w:rPr>
          <w:rFonts w:ascii="Times New Roman" w:hAnsi="Times New Roman" w:cs="Times New Roman"/>
          <w:sz w:val="24"/>
          <w:szCs w:val="24"/>
        </w:rPr>
        <w:t xml:space="preserve"> статистического анализа, используемых для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1B7B0E">
        <w:rPr>
          <w:rFonts w:ascii="Times New Roman" w:hAnsi="Times New Roman" w:cs="Times New Roman"/>
          <w:sz w:val="24"/>
          <w:szCs w:val="24"/>
        </w:rPr>
        <w:t>прослеживаемости</w:t>
      </w:r>
      <w:proofErr w:type="spellEnd"/>
      <w:r w:rsidRPr="001B7B0E">
        <w:rPr>
          <w:rFonts w:ascii="Times New Roman" w:hAnsi="Times New Roman" w:cs="Times New Roman"/>
          <w:sz w:val="24"/>
          <w:szCs w:val="24"/>
        </w:rPr>
        <w:t xml:space="preserve"> измерений и неопределенности измерений любого приписанного значения;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критериях</w:t>
      </w:r>
      <w:proofErr w:type="gramEnd"/>
      <w:r w:rsidRPr="001B7B0E">
        <w:rPr>
          <w:rFonts w:ascii="Times New Roman" w:hAnsi="Times New Roman" w:cs="Times New Roman"/>
          <w:sz w:val="24"/>
          <w:szCs w:val="24"/>
        </w:rPr>
        <w:t xml:space="preserve"> оценки работы участников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данных, промежуточных отчетах или иной информации для предоставления участникам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степени открытости результатов, полученных участниками межлабораторных сличительных испытаний, и заключений, основанных на результатах схемы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действиях</w:t>
      </w:r>
      <w:proofErr w:type="gramEnd"/>
      <w:r w:rsidRPr="001B7B0E">
        <w:rPr>
          <w:rFonts w:ascii="Times New Roman" w:hAnsi="Times New Roman" w:cs="Times New Roman"/>
          <w:sz w:val="24"/>
          <w:szCs w:val="24"/>
        </w:rPr>
        <w:t>, которые необходимо предпринять в случае утери или повреждения образцов для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привлечения к мероприятиям по подготовке к проведению межлабораторных сличительных испытаний специалистов, обладающих необходимыми знаниями и навыками для целей: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соблюдения установленных правил разработки, реализации и оценки эффективности работ, предшествующих проведению межлабораторных сличительных испытаний и влияющих на их качество:</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выявления и решения проблем, возникающих при подготовке и работе с однородными образцами для проведения межлабораторных сличительных испытаний или при предоставлении стабильного приписанного значения для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подготовки инструкций для участников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подготовки комментариев по техническим вопросам или замечаниям участников межлабораторных сличительных испытаний в ходе предыдущих циклов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подготовки комментариев участникам межлабораторных сличительных испытаний в процессе проведения межлабораторных сличительных испытаний и по результатам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обращения с образцами, необходимыми для проведения межлабораторных сличительных испытаний, в том числе предусматривающие правила их сбора, подготовки, обработки, транспортировки, хранения и (при необходимости) уничтожения;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правила проверки образцов на их однородность и стабильность;</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правила проведения статистических расчетов и анализа данных, которые будут получены по результатам проведения межлабораторных сличительных испытаний, в том числе допустимости их применения;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правила определения приписанных значений;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39.6. наличие правил проведения межлабораторных сличительных испытаний (реализации схемы проведения межлабораторных сличительных испытаний),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правила определения методов исследований (испытаний) и измерений, используемых участниками межлабораторных сличительных испытаний, в том числе (при необходимости) правила согласования указанных методов участниками межлабораторных сличительных испытаний с организатором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инструктирования участников межлабораторных сличительных испытаний организатором межлабораторных сличительных испытаний, в том числе предусматривающие:</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необходимость обращения с образцами для проведения межлабораторных сличительных испытаний, аналогичного обращению с другими повседневно испытуемыми образцами (за исключением случаев, когда другой подход предусмотрен схемой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lastRenderedPageBreak/>
        <w:t>особенности, которые могут оказать воздействие на проведение исследований (испытаний) и измерений (например, требования к образцам для проведения межлабораторных сличительных испытаний, условиям хранения, временным рамках проведения исследований (испытаний) или измерений и другие требования);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инструкции по обращению с образцами, включая требования по технике безопасности;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условия окружающей среды для участника межлабораторных сличительных испытаний при проведении исследований (испытаний) и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порядок ведения записей и отчетности по результатам исследований (испытаний) и измерений и соответствующим неопределенностям;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сроки получения организатором межлабораторных сличительных испытаний результатов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контактную информацию об организаторе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инструкции по возвращению образцов участникам межлабораторных сличительных испытаний (если это предусмотрено схемой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транспортировки, упаковки, маркировки и распределения образцов для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правила анализа данных, полученных в ходе проведения межлабораторных сличительных испытаний, в том числе правила работы в случае выявления образцов, распределенных между участниками межлабораторных сличительных испытаний, но не позволяющих провести исследования (испытания) и измерения;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д) правила оценки технических характеристик результатов, в том числе </w:t>
      </w:r>
      <w:proofErr w:type="gramStart"/>
      <w:r w:rsidRPr="001B7B0E">
        <w:rPr>
          <w:rFonts w:ascii="Times New Roman" w:hAnsi="Times New Roman" w:cs="Times New Roman"/>
          <w:sz w:val="24"/>
          <w:szCs w:val="24"/>
        </w:rPr>
        <w:t>правила определения методов оценки результатов</w:t>
      </w:r>
      <w:proofErr w:type="gramEnd"/>
      <w:r w:rsidRPr="001B7B0E">
        <w:rPr>
          <w:rFonts w:ascii="Times New Roman" w:hAnsi="Times New Roman" w:cs="Times New Roman"/>
          <w:sz w:val="24"/>
          <w:szCs w:val="24"/>
        </w:rPr>
        <w:t xml:space="preserve"> межлабораторных сличительных испытаний, правила комментирования результатов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правила составления отчетов по результатам межлабораторных сличительных испытаний, в том числе состав сведений, включаемых в отчеты, правила использования отчетов участниками межлабораторных сличительных испытаний и третьими лицами, правила подготовки новой редакции отчета (при внесении изменений отчет);</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ж) правила взаимодействия организатора межлабораторных сличительных испытаний с участниками межлабораторных сличительных испытаний, в том числе:</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правила информирования о схеме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правила участия в межлабораторных сличительных испытаниях;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правила информирования об условиях оплаты участия в проведении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правила подачи и рассмотрения заявок на участие в межлабораторных сличительных испытаниях;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правила информирования участников межлабораторных сличительных испытаний о любых изменениях схемы межлабораторных сличительных испытаний, правил участия в межлабораторных сличительных испытаниях;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требования к обеспечению конфиденциальности информации при проведении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правила рассмотрения апелляций участников межлабораторных сличительных испытаний на результаты работ по межлабораторным сличительным испытаниям;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правила ведения и хранения информации о взаимодействии с участниками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правила выдачи документов участникам межлабораторных сличительных испытаний по результатам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39.7. наличие политики и процедур выявления потребности в дополнительной профессиональной подготовке и обучении работников провайдера межлабораторных сличительных испытаний, обеспечения прохождения ими такой подготовки, системы </w:t>
      </w:r>
      <w:proofErr w:type="gramStart"/>
      <w:r w:rsidRPr="001B7B0E">
        <w:rPr>
          <w:rFonts w:ascii="Times New Roman" w:hAnsi="Times New Roman" w:cs="Times New Roman"/>
          <w:sz w:val="24"/>
          <w:szCs w:val="24"/>
        </w:rPr>
        <w:lastRenderedPageBreak/>
        <w:t>контроля за</w:t>
      </w:r>
      <w:proofErr w:type="gramEnd"/>
      <w:r w:rsidRPr="001B7B0E">
        <w:rPr>
          <w:rFonts w:ascii="Times New Roman" w:hAnsi="Times New Roman" w:cs="Times New Roman"/>
          <w:sz w:val="24"/>
          <w:szCs w:val="24"/>
        </w:rPr>
        <w:t xml:space="preserve"> деятельностью работников лаборатории со стороны уполномоченных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39.8. наличие правил обеспечения конфиденциальности информации, в том числе поступающей от третьих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39.9. наличие у провайдера межлабораторных сличительных испытаний системы управления документацией (правил документооборота), которая должна включать в себя: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правила утверждения и регистрации документов;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учета и документирования результатов межлабораторных сличительных испытаний, в том числе правила формирования и внесения изменений в результаты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ознакомления работников провайдера межлабораторных сличительных испытаний, а также иных лиц, участвующих в организации проведения межлабораторных сличительных испытаний, с документами;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правила резервного копирования и восстановления документов;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правила обеспечения актуальности используемых версий документов (в том числе, правила обеспечения актуальности используемых версий документов, содержащихся в федеральном информационном фонде технических регламентов и стандартов), наличия необходимых документов в местах их применения работниками провайдера межлабораторных сличительных испытаний, а также иными лицами, участвующими в организации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правила, обеспечивающие наличие в бумажном и (или) электронном виде, в том числе с использованием электронных справочно-правовых систем, нормативных правовых актов, документов в области стандартизации и иных документов, указанных в области аккредитации в заявлении об аккредитации или в реестре аккредитованных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ж) правила пересмотра документов и внесения изменений в документы в рамках управления документацией;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з) правила, предусматривающие фиксацию в системе управления документацией даты внесения в документы соответствующих изменений и конкретного работника, внесшего соответствующие изменения;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и) систему хранения и архивирования документов, в том числе правила хранения и архивирования;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к) правила систематизации и ведения архива документов, в том числе условия передачи документов в архив, условия выдачи документов из архива, сроки хранения в архиве документов (групп документов), правила регистрации документов, поступающих в архив, условия хранения документов;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л) систематизированное ведение сведений о работниках провайдера межлабораторных сличительных испытаний, непосредственно участвующих в организации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39.10. наличие правил привлечения к организации проведения межлабораторных сличительных испытаний лиц, не отвечающих требованиям абзацев второго и третьего пункта 36 настоящих критериев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39.11. наличие правил размещения и актуализации на сайте провайдера межлабораторных сличительных испытаний в информационно-телекоммуникационной сети "Интернет" следующих сведений: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наименование провайдера межлабораторных сличительных испытаний, его адрес (местонахождение), номер контактного телефона, адрес электронной почты;</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состав органов управления провайдера межлабораторных сличительных испытаний, в том числе фамилия, имя и отчество (при наличии) руководителя провайдера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описание схем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условия участия в проведении межлабораторных сличительных испытаний, в том числе примерная стоимость участия в проведении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lastRenderedPageBreak/>
        <w:t>д) правила рассмотрения жалоб и апелляций на решения по результатам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39.12. наличие правил привлечения провайдером межлабораторных сличительных испытаний юридических лица и индивидуальных предпринимателей, в целях выполнения отдельных работ по организации проведения межлабораторных сличительных испытаний, и правил ведения записей о соответствии выполненной ими работы установленным требованиям, в том числе предусматривающих правила приобретения и проверки материалов и услуг, необходимых для организации проведения межлабораторных сличительных испытаний, на соответствие установленным требованиям, а также наличие</w:t>
      </w:r>
      <w:proofErr w:type="gramEnd"/>
      <w:r w:rsidRPr="001B7B0E">
        <w:rPr>
          <w:rFonts w:ascii="Times New Roman" w:hAnsi="Times New Roman" w:cs="Times New Roman"/>
          <w:sz w:val="24"/>
          <w:szCs w:val="24"/>
        </w:rPr>
        <w:t xml:space="preserve"> документации на реактивы и иные расходные материалы;</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39.13. наличие правил использования оборудования для организации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39.14. наличие </w:t>
      </w:r>
      <w:proofErr w:type="gramStart"/>
      <w:r w:rsidRPr="001B7B0E">
        <w:rPr>
          <w:rFonts w:ascii="Times New Roman" w:hAnsi="Times New Roman" w:cs="Times New Roman"/>
          <w:sz w:val="24"/>
          <w:szCs w:val="24"/>
        </w:rPr>
        <w:t>механизма внутреннего контроля соблюдения требований системы менеджмента</w:t>
      </w:r>
      <w:proofErr w:type="gramEnd"/>
      <w:r w:rsidRPr="001B7B0E">
        <w:rPr>
          <w:rFonts w:ascii="Times New Roman" w:hAnsi="Times New Roman" w:cs="Times New Roman"/>
          <w:sz w:val="24"/>
          <w:szCs w:val="24"/>
        </w:rPr>
        <w:t xml:space="preserve"> качества, предусматривающего:</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а) установление </w:t>
      </w:r>
      <w:proofErr w:type="gramStart"/>
      <w:r w:rsidRPr="001B7B0E">
        <w:rPr>
          <w:rFonts w:ascii="Times New Roman" w:hAnsi="Times New Roman" w:cs="Times New Roman"/>
          <w:sz w:val="24"/>
          <w:szCs w:val="24"/>
        </w:rPr>
        <w:t>правил контроля соблюдения требований системы менеджмента</w:t>
      </w:r>
      <w:proofErr w:type="gramEnd"/>
      <w:r w:rsidRPr="001B7B0E">
        <w:rPr>
          <w:rFonts w:ascii="Times New Roman" w:hAnsi="Times New Roman" w:cs="Times New Roman"/>
          <w:sz w:val="24"/>
          <w:szCs w:val="24"/>
        </w:rPr>
        <w:t xml:space="preserve"> качества (далее - внутренний аудит), проводимого провайдером межлабораторных сличительных испытаний, включающих: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периодичность проведения внутреннего аудита с указанием специалистов, ответственных за проведение внутреннего аудита;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программу проведения внутренних аудитов, включающую процедуру, объекты, участников проведения внутреннего аудита;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правила формирования документарного отчета по итогам внутреннего аудита, </w:t>
      </w:r>
      <w:proofErr w:type="gramStart"/>
      <w:r w:rsidRPr="001B7B0E">
        <w:rPr>
          <w:rFonts w:ascii="Times New Roman" w:hAnsi="Times New Roman" w:cs="Times New Roman"/>
          <w:sz w:val="24"/>
          <w:szCs w:val="24"/>
        </w:rPr>
        <w:t>включающего</w:t>
      </w:r>
      <w:proofErr w:type="gramEnd"/>
      <w:r w:rsidRPr="001B7B0E">
        <w:rPr>
          <w:rFonts w:ascii="Times New Roman" w:hAnsi="Times New Roman" w:cs="Times New Roman"/>
          <w:sz w:val="24"/>
          <w:szCs w:val="24"/>
        </w:rPr>
        <w:t xml:space="preserve"> в том числе сведения о мероприятиях, предпринимаемых в связи с выявлением работ по подтверждению соответствия, выполненных с нарушением установленных требований (далее - корректирующие мероприятия);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б) установление </w:t>
      </w:r>
      <w:proofErr w:type="gramStart"/>
      <w:r w:rsidRPr="001B7B0E">
        <w:rPr>
          <w:rFonts w:ascii="Times New Roman" w:hAnsi="Times New Roman" w:cs="Times New Roman"/>
          <w:sz w:val="24"/>
          <w:szCs w:val="24"/>
        </w:rPr>
        <w:t>правил проведения анализа системы менеджмента</w:t>
      </w:r>
      <w:proofErr w:type="gramEnd"/>
      <w:r w:rsidRPr="001B7B0E">
        <w:rPr>
          <w:rFonts w:ascii="Times New Roman" w:hAnsi="Times New Roman" w:cs="Times New Roman"/>
          <w:sz w:val="24"/>
          <w:szCs w:val="24"/>
        </w:rPr>
        <w:t xml:space="preserve"> качества, организуемого руководителем провайдера межлабораторных сличительных испытаний или его заместителем, включающих: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наличие методики проведения анализа;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периодичность проведения анализа;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порядок формирования документарного отчета по итогам анализа, в том числе с указанием сведений о корректирующих мероприятиях;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39.15. наличие правил обеспечения и контроля надлежащих внешних условий для осуществления деятельности провайдера межлабораторных сличительных испытаний (температура, влажность воздуха, освещенность, уровень шума и иные внешние условия, оказывающие влияние на проведение межлабораторных сличительных испытаний, в зависимости от области аккредитации), включающих: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сведения о конкретных показателях внешних условий, в том числе допустимых отклонениях от них, а также технических требованиях к помещениям;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периодического документирования и контроля показателей, характеризующих состояние внешних условий, в том числе правила предотвращения влияния внешних условий, не соответствующих установленным требованиям, на результаты конкретных работ по организации проведения межлабораторных сличительных испытаний, проводимых провайдером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39.16. наличие правил по безопасному обращению, транспортированию, хранению, использованию и плановому обслуживанию оборудования с целью обеспечения надлежащего функционирования и предупреждения загрязнения или порчи;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39.17. наличие правил на случай выявления работ, выполненных с нарушением установленных требований, устанавливающих: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а) обязанности работников провайдера межлабораторных сличительных испытаний и иных лиц, участвующих в организации проведения межлабораторных сличительных </w:t>
      </w:r>
      <w:r w:rsidRPr="001B7B0E">
        <w:rPr>
          <w:rFonts w:ascii="Times New Roman" w:hAnsi="Times New Roman" w:cs="Times New Roman"/>
          <w:sz w:val="24"/>
          <w:szCs w:val="24"/>
        </w:rPr>
        <w:lastRenderedPageBreak/>
        <w:t>испытаний в случае выявления работ, выполненных с нарушением установленных требований (в том числе по приостановлению работ);</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необходимость оценки влияния работ, выполненных с нарушением установленных требований, на результаты проведения межлабораторных сличительных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обязанность осуществления корректирующих мероприятий;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правила извещения участников проведения межлабораторных сличительных испытаний о работах, выполненных с нарушением установленных требований;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меры ответственности в отношении работников провайдера межлабораторных сличительных испытаний, иных лиц, участвующих в организации проведения межлабораторных сличительных испытаний, принявших необоснованное решение о возобновлении работ;</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правила описания работ, выполненных с нарушением установленных требований;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39.18. наличие правил осуществления корректирующих мероприятий,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правила анализа причин выполнения работ, выполненных с нарушением установленных требований;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выбора корректирующих мероприятий;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оценки достижения целей корректирующих мероприятий;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правила описания результатов корректирующих мероприятий;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39.19. наличие правил осуществления мероприятий, направленных на предотвращение возникновения работ, выполненных с нарушением установленных требований (далее - предупреждающие мероприятия),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определение потенциальных причин возникновения работ, выполненных с нарушением установленных требований;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инициирования предупреждающих мероприятий, а также предотвращения повторения работ, выполненных с нарушением установленных требований;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планирования предупреждающих мероприятий и описания (фиксации) их результатов.</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6" w:name="Par588"/>
      <w:bookmarkEnd w:id="26"/>
      <w:r w:rsidRPr="001B7B0E">
        <w:rPr>
          <w:rFonts w:ascii="Times New Roman" w:hAnsi="Times New Roman" w:cs="Times New Roman"/>
          <w:sz w:val="24"/>
          <w:szCs w:val="24"/>
        </w:rPr>
        <w:t>Перечень документов, подтверждающих</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соответствие провайдера межлабораторных </w:t>
      </w:r>
      <w:proofErr w:type="gramStart"/>
      <w:r w:rsidRPr="001B7B0E">
        <w:rPr>
          <w:rFonts w:ascii="Times New Roman" w:hAnsi="Times New Roman" w:cs="Times New Roman"/>
          <w:sz w:val="24"/>
          <w:szCs w:val="24"/>
        </w:rPr>
        <w:t>сличительных</w:t>
      </w:r>
      <w:proofErr w:type="gramEnd"/>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испытаний критериям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40. Перечень документов, подтверждающих соответствие провайдера межлабораторных сличительных испытаний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а) руководство по качеству в соответствии с </w:t>
      </w:r>
      <w:hyperlink w:anchor="Par463" w:history="1">
        <w:r w:rsidRPr="001B7B0E">
          <w:rPr>
            <w:rFonts w:ascii="Times New Roman" w:hAnsi="Times New Roman" w:cs="Times New Roman"/>
            <w:color w:val="0000FF"/>
            <w:sz w:val="24"/>
            <w:szCs w:val="24"/>
          </w:rPr>
          <w:t>пунктом 39</w:t>
        </w:r>
      </w:hyperlink>
      <w:r w:rsidRPr="001B7B0E">
        <w:rPr>
          <w:rFonts w:ascii="Times New Roman" w:hAnsi="Times New Roman" w:cs="Times New Roman"/>
          <w:sz w:val="24"/>
          <w:szCs w:val="24"/>
        </w:rPr>
        <w:t xml:space="preserve"> настоящих критериев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б) документ, содержащий сведения о работниках провайдера межлабораторных сличительных испытаний, предусмотренные рекомендуемым </w:t>
      </w:r>
      <w:hyperlink w:anchor="Par1366" w:history="1">
        <w:r w:rsidRPr="001B7B0E">
          <w:rPr>
            <w:rFonts w:ascii="Times New Roman" w:hAnsi="Times New Roman" w:cs="Times New Roman"/>
            <w:color w:val="0000FF"/>
            <w:sz w:val="24"/>
            <w:szCs w:val="24"/>
          </w:rPr>
          <w:t>образцом 1</w:t>
        </w:r>
      </w:hyperlink>
      <w:r w:rsidRPr="001B7B0E">
        <w:rPr>
          <w:rFonts w:ascii="Times New Roman" w:hAnsi="Times New Roman" w:cs="Times New Roman"/>
          <w:sz w:val="24"/>
          <w:szCs w:val="24"/>
        </w:rPr>
        <w:t xml:space="preserve"> приложения N 4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документы, подтверждающие соблюдение установленных к работникам провайдера межлабораторных сличительных испытаний требованиям: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трудовые договоры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гражданско-правовые договоры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трудовые книжки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г) документ по оснащенности эталонами единиц величин и (или) средствами измерений, содержащий сведения, предусмотренные рекомендуемым </w:t>
      </w:r>
      <w:hyperlink w:anchor="Par1401" w:history="1">
        <w:r w:rsidRPr="001B7B0E">
          <w:rPr>
            <w:rFonts w:ascii="Times New Roman" w:hAnsi="Times New Roman" w:cs="Times New Roman"/>
            <w:color w:val="0000FF"/>
            <w:sz w:val="24"/>
            <w:szCs w:val="24"/>
          </w:rPr>
          <w:t>образцом 2</w:t>
        </w:r>
      </w:hyperlink>
      <w:r w:rsidRPr="001B7B0E">
        <w:rPr>
          <w:rFonts w:ascii="Times New Roman" w:hAnsi="Times New Roman" w:cs="Times New Roman"/>
          <w:sz w:val="24"/>
          <w:szCs w:val="24"/>
        </w:rPr>
        <w:t xml:space="preserve"> приложения N 4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lastRenderedPageBreak/>
        <w:t xml:space="preserve">д) документ по оснащенности стандартными образцами, эталонными (контрольными) материалами, содержащий сведения, предусмотренные рекомендуемым </w:t>
      </w:r>
      <w:hyperlink w:anchor="Par1448" w:history="1">
        <w:r w:rsidRPr="001B7B0E">
          <w:rPr>
            <w:rFonts w:ascii="Times New Roman" w:hAnsi="Times New Roman" w:cs="Times New Roman"/>
            <w:color w:val="0000FF"/>
            <w:sz w:val="24"/>
            <w:szCs w:val="24"/>
          </w:rPr>
          <w:t>образцом 3</w:t>
        </w:r>
      </w:hyperlink>
      <w:r w:rsidRPr="001B7B0E">
        <w:rPr>
          <w:rFonts w:ascii="Times New Roman" w:hAnsi="Times New Roman" w:cs="Times New Roman"/>
          <w:sz w:val="24"/>
          <w:szCs w:val="24"/>
        </w:rPr>
        <w:t xml:space="preserve"> приложения N 4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е) документ по помещениям провайдера межлабораторных сличительных испытаний, содержащий сведения, предусмотренные рекомендуемым </w:t>
      </w:r>
      <w:hyperlink w:anchor="Par1495" w:history="1">
        <w:r w:rsidRPr="001B7B0E">
          <w:rPr>
            <w:rFonts w:ascii="Times New Roman" w:hAnsi="Times New Roman" w:cs="Times New Roman"/>
            <w:color w:val="0000FF"/>
            <w:sz w:val="24"/>
            <w:szCs w:val="24"/>
          </w:rPr>
          <w:t>образцом 4</w:t>
        </w:r>
      </w:hyperlink>
      <w:r w:rsidRPr="001B7B0E">
        <w:rPr>
          <w:rFonts w:ascii="Times New Roman" w:hAnsi="Times New Roman" w:cs="Times New Roman"/>
          <w:sz w:val="24"/>
          <w:szCs w:val="24"/>
        </w:rPr>
        <w:t xml:space="preserve"> приложения N 4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ж) документы (их копии), подтверждающие наличие на праве собственности или на ином законном основании, предусматривающем право владения и (или) пользования, помещений, оборудования, а также иных технических средств и материальных ресурсов, необходимых для организации проведения межлабораторных сличительных испытаний в соответствии с требованиями нормативных правовых актов, документов в области стандартизации и иных документов, указанных в области аккредитации в заявлении об аккредитации или</w:t>
      </w:r>
      <w:proofErr w:type="gramEnd"/>
      <w:r w:rsidRPr="001B7B0E">
        <w:rPr>
          <w:rFonts w:ascii="Times New Roman" w:hAnsi="Times New Roman" w:cs="Times New Roman"/>
          <w:sz w:val="24"/>
          <w:szCs w:val="24"/>
        </w:rPr>
        <w:t xml:space="preserve"> в реестре аккредитованных лиц.</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7" w:name="Par605"/>
      <w:bookmarkEnd w:id="27"/>
      <w:r w:rsidRPr="001B7B0E">
        <w:rPr>
          <w:rFonts w:ascii="Times New Roman" w:hAnsi="Times New Roman" w:cs="Times New Roman"/>
          <w:sz w:val="24"/>
          <w:szCs w:val="24"/>
        </w:rPr>
        <w:t>III. Критерии аккредитации юридических лиц,</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индивидуальных предпринимателей, выполняющих работы</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и (или) </w:t>
      </w:r>
      <w:proofErr w:type="gramStart"/>
      <w:r w:rsidRPr="001B7B0E">
        <w:rPr>
          <w:rFonts w:ascii="Times New Roman" w:hAnsi="Times New Roman" w:cs="Times New Roman"/>
          <w:sz w:val="24"/>
          <w:szCs w:val="24"/>
        </w:rPr>
        <w:t>оказывающих</w:t>
      </w:r>
      <w:proofErr w:type="gramEnd"/>
      <w:r w:rsidRPr="001B7B0E">
        <w:rPr>
          <w:rFonts w:ascii="Times New Roman" w:hAnsi="Times New Roman" w:cs="Times New Roman"/>
          <w:sz w:val="24"/>
          <w:szCs w:val="24"/>
        </w:rPr>
        <w:t xml:space="preserve"> услуги по обеспечению</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единства измерений</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41. Критерии аккредитации юридических лиц и индивидуальных предпринимателей в области обеспечения единства измерений включают:</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общие критерии аккредитации, представляющие собой совокупность требований, которым должны удовлетворять все заявители и аккредитованные лица;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дополнительные критерии аккредитации, предусматривающие специальные требования системы менеджмента качества в отдельных областях выполнения работ и (или) оказания услуг по обеспечению единства измерений.</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614"/>
      <w:bookmarkEnd w:id="28"/>
      <w:r w:rsidRPr="001B7B0E">
        <w:rPr>
          <w:rFonts w:ascii="Times New Roman" w:hAnsi="Times New Roman" w:cs="Times New Roman"/>
          <w:sz w:val="24"/>
          <w:szCs w:val="24"/>
        </w:rPr>
        <w:t>Общие критерии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42. Наличие системы менеджмента качества и соблюдение в деятельности заявителей и аккредитованных лиц, выполняющих работы и (или) оказывающих услуги по обеспечению единства измерений, требований системы менеджмента качества, установленных в руководстве по качеству в соответствии с требованиями </w:t>
      </w:r>
      <w:hyperlink w:anchor="Par629" w:history="1">
        <w:r w:rsidRPr="001B7B0E">
          <w:rPr>
            <w:rFonts w:ascii="Times New Roman" w:hAnsi="Times New Roman" w:cs="Times New Roman"/>
            <w:color w:val="0000FF"/>
            <w:sz w:val="24"/>
            <w:szCs w:val="24"/>
          </w:rPr>
          <w:t>пункта 49</w:t>
        </w:r>
      </w:hyperlink>
      <w:r w:rsidRPr="001B7B0E">
        <w:rPr>
          <w:rFonts w:ascii="Times New Roman" w:hAnsi="Times New Roman" w:cs="Times New Roman"/>
          <w:sz w:val="24"/>
          <w:szCs w:val="24"/>
        </w:rPr>
        <w:t xml:space="preserve"> настоящих критериев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43. Наличие нормативных правовых актов, документов в области стандартизации и иных документов, устанавливающих требования к работам (услугам) по обеспечению единства измерений, указанных в области аккредитации в заявлении об аккредитации или в реестре аккредитованных лиц, а также соблюдение в процессе деятельности требований данных документов.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44. Наличие у работников (работника), непосредственно участвующих в выполнении работ (оказании услуг) по обеспечению единства измерений в области аккредитации, указанной в заявлении об аккредитации или в реестре аккредитованных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высшего образования и (или) дополнительного профессионального образования по профилю, соответствующему области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опыта работы по обеспечению единства измерений в области аккредитации, указанной в заявлении об аккредитации или в реестре аккредитованных лиц, не менее трех лет;</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допуска к проведению работ (оказанию услуг) по обеспечению единства измерений, связанных с использованием сведений, составляющих государственную тайну (при необходимости).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Допускается наличие у работников, непосредственно участвующих в выполнении работ по поверке средств измерений и калибровке средств измерений, среднего </w:t>
      </w:r>
      <w:r w:rsidRPr="001B7B0E">
        <w:rPr>
          <w:rFonts w:ascii="Times New Roman" w:hAnsi="Times New Roman" w:cs="Times New Roman"/>
          <w:sz w:val="24"/>
          <w:szCs w:val="24"/>
        </w:rPr>
        <w:lastRenderedPageBreak/>
        <w:t>профессионального и (или) дополнительного профессионального образования по профилю, соответствующему области аккредитации, и опыта работы не менее одного года.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Допускается привлечение к выполнению работ (оказанию услуг) по обеспечению единства измерений лиц, не отвечающих требованиям настоящего пункта критериев аккредитации, при условии выполнения ими работ (оказания услуг) по обеспечению единства измерений под контролем лиц, отвечающих требованиям настоящего пункта критериев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45. Наличие у работников, непосредственно участвующих в выполнении работ (оказании услуг) по обеспечению единства измерений, навыков и профессиональных знаний, необходимых для выполнения работ (оказания услуг) по обеспечению единства измерений в соответствии с областью аккредитации, указанной в заявлении об аккредитации или в реестре аккредитованных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46. </w:t>
      </w:r>
      <w:proofErr w:type="gramStart"/>
      <w:r w:rsidRPr="001B7B0E">
        <w:rPr>
          <w:rFonts w:ascii="Times New Roman" w:hAnsi="Times New Roman" w:cs="Times New Roman"/>
          <w:sz w:val="24"/>
          <w:szCs w:val="24"/>
        </w:rPr>
        <w:t>Наличие по месту осуществления деятельности в области аккредитации на праве собственности или на ином законном основании, предусматривающем право владения и (или) пользования, помещений, оборудования, эталонов единиц величин, средств измерений, стандартных образцов, реактивов, вспомогательного, испытательного оборудования, и иных технических средств и материальных ресурсов, соответствующих требованиям законодательства Российской Федерации об обеспечении единства измерений, необходимых для выполнения работ (оказания услуг) по обеспечению единства</w:t>
      </w:r>
      <w:proofErr w:type="gramEnd"/>
      <w:r w:rsidRPr="001B7B0E">
        <w:rPr>
          <w:rFonts w:ascii="Times New Roman" w:hAnsi="Times New Roman" w:cs="Times New Roman"/>
          <w:sz w:val="24"/>
          <w:szCs w:val="24"/>
        </w:rPr>
        <w:t xml:space="preserve"> измерений в соответствии с требованиями нормативных правовых актов, документов в области стандартизации и иных документов, устанавливающих требования к работам (услугам) по обеспечению единства измерений, в соответствии с областью аккредитации, указанной в заявлении об аккредитации или в реестре аккредитованных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В случаях, установленных порядком проведения поверки средств измерений, документами, устанавливающими требования к проведению калибровки средств измерений, испытаний средств измерений и стандартных образцов в целях утверждения типа, допускается использование помещений, оборудования, не принадлежащих юридическому лицу или индивидуальному предпринимателю на праве собственности или на ином законном основании, предусматривающем право владения и (или) пользования.</w:t>
      </w:r>
      <w:proofErr w:type="gramEnd"/>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47. Соответствие помещений для проведения поверки средств измерений, калибровки средств измерений, испытаний средств измерений и стандартных образцов в целях утверждения типа по производственной площади характеру и объему выполняемых работ, а также требованиям нормативных документов по поверке, калибровке и испытаниям.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48. Наличие свидетельств об аттестации эталонов единиц величин, свидетельств о поверке и (или) сертификатов калибровки средств измерений, в соответствии с требованиями законодательства Российской Федерации в области обеспечения единства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9" w:name="Par629"/>
      <w:bookmarkEnd w:id="29"/>
      <w:r w:rsidRPr="001B7B0E">
        <w:rPr>
          <w:rFonts w:ascii="Times New Roman" w:hAnsi="Times New Roman" w:cs="Times New Roman"/>
          <w:sz w:val="24"/>
          <w:szCs w:val="24"/>
        </w:rPr>
        <w:t>49. Наличие разработанного заявителем или аккредитованным лицом руководства по качеству, содержащего требования системы менеджмента качества, которое оформляется в виде единого документа или в виде совокупности документов, подписывается руководителем заявителя (аккредитованного лица), скрепляется печатью юридического лица или индивидуального предпринимателя (при наличии).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Руководство по качеству должно содержать:</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49.1. область применения системы менеджмента качества, распространяющейся на все места осуществления деятельности в области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49.2. политику в области качества структурного подразделения юридического лица и (или) индивидуального предпринимателя, осуществляющего деятельность в области аккредитации и устанавливающего:</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цели и задачи в области качества;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lastRenderedPageBreak/>
        <w:t>б) обязанность соблюдать критерии аккредитации и требования к аккредитованным лицам;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требование к работникам, выполняющим работы (оказывающим услуги) по обеспечению единства измерений в области аккредитации, ознакомиться с руководством по качеству и руководствоваться в своей деятельности установленной политикой в области качества;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49.3. требования к внутренней организации деятельности структурного подразделения юридического лица и (или) индивидуального предпринимателя, осуществляющего деятельность в области аккредитации, и </w:t>
      </w:r>
      <w:proofErr w:type="gramStart"/>
      <w:r w:rsidRPr="001B7B0E">
        <w:rPr>
          <w:rFonts w:ascii="Times New Roman" w:hAnsi="Times New Roman" w:cs="Times New Roman"/>
          <w:sz w:val="24"/>
          <w:szCs w:val="24"/>
        </w:rPr>
        <w:t>предусматривающих</w:t>
      </w:r>
      <w:proofErr w:type="gramEnd"/>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права и обязанности работников, выполняющих работы (оказывающих услуги) по обеспечению единства измерений в области аккредитации, при взаимодействии с исполнительным органом юридического лица и (или) индивидуальным предпринимателем, иными структурными подразделениями юридического лица (их работниками) в целях исключения конфликта интересов;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наличие документов, подписанных работниками и определяющих функциональные обязанности персонала лаборатории, включая распределение прав, обязанностей, ответственности между сотрудниками лаборатории;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определение исполнительным органом юридического лица (индивидуальным предпринимателем) должностного лица (менеджера по качеству), обеспечивающего использование системы менеджмента качества и ее постоянное функционирование;</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49.4. комплекс мер, направленных </w:t>
      </w:r>
      <w:proofErr w:type="gramStart"/>
      <w:r w:rsidRPr="001B7B0E">
        <w:rPr>
          <w:rFonts w:ascii="Times New Roman" w:hAnsi="Times New Roman" w:cs="Times New Roman"/>
          <w:sz w:val="24"/>
          <w:szCs w:val="24"/>
        </w:rPr>
        <w:t>на</w:t>
      </w:r>
      <w:proofErr w:type="gramEnd"/>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предотвращение и разрешение конфликта интересов;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обеспечение гарантий независимости работников метрологической службы или лаборатории юридического лица и (или) индивидуального предпринимателя, выполняющих работы (оказывающих услуги) по обеспечению единства измерений в области аккредитации, от коммерческого, административного или иного давления, способного оказать влияние на качество выполняемых работ;</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обеспечение обязанности работников, выполняющих работы (оказывающих услуги) по обеспечению единства измерений в области аккредитации, не участвовать в осуществлении видов деятельности, которые ставят под сомнение ее беспристрастность;</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49.5. наличие политики и процедур выявления потребности в дополнительной профессиональной подготовке и обучении работников, выполняющих работы по обеспечению единства измерений в области аккредитации, обеспечения прохождения ими такой подготовки, системы </w:t>
      </w:r>
      <w:proofErr w:type="gramStart"/>
      <w:r w:rsidRPr="001B7B0E">
        <w:rPr>
          <w:rFonts w:ascii="Times New Roman" w:hAnsi="Times New Roman" w:cs="Times New Roman"/>
          <w:sz w:val="24"/>
          <w:szCs w:val="24"/>
        </w:rPr>
        <w:t>контроля за</w:t>
      </w:r>
      <w:proofErr w:type="gramEnd"/>
      <w:r w:rsidRPr="001B7B0E">
        <w:rPr>
          <w:rFonts w:ascii="Times New Roman" w:hAnsi="Times New Roman" w:cs="Times New Roman"/>
          <w:sz w:val="24"/>
          <w:szCs w:val="24"/>
        </w:rPr>
        <w:t xml:space="preserve"> деятельностью работников, выполняющих работы (оказывающих услуги) по обеспечению единства измерений в области аккредитации со стороны уполномоченных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49.6. правила обеспечения конфиденциальности информации, в том числе поступающей от третьих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49.7. систему управления документацией (правил документооборота), которая должна включать в себя: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правила, обеспечивающие наличие у заявителя или аккредитованного лица в бумажном и (или) электронном виде, в том числе с использованием электронных справочных правовых систем, документов, указанных в пункте 4 настоящих критериев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обеспечивающие наличие у заявителя или аккредитованного лица документов, подтверждающих получение работниками высшего, среднего и (или) дополнительного профессионального образования и опыта работы: документы о получении работниками высшего и (или) среднего и (или) дополнительного профессионального образования, трудовые книжки, трудовые или гражданско-правовые договоры или копии указанных документов.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утверждения и регистрации документов;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правила ознакомления работников с документами;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lastRenderedPageBreak/>
        <w:t>д) правила резервного копирования и восстановления документов;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правила обеспечения актуальности используемых версий документов (в том числе правила обеспечения актуальности используемых версий документов, содержащихся в федеральном информационном фонде технических регламентов и стандартов);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ж) правила, обеспечивающие наличие необходимых документов в местах их применения работниками структурного подразделения, осуществляющего деятельность в области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з) правила пересмотра документов и внесения изменений в документы в рамках управления документацией;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и) правила, предусматривающие фиксацию в системе управления документацией даты внесения в документы соответствующих изменений и конкретного работника, внесшего соответствующие изменения;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к) систему хранения и архивирования документов, в том числе правила хранения и архивирования;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л) правила систематизации и ведения архива документов, в том числе условия передачи документов в архив, условия выдачи документов из архива, сроки хранения в архиве документов (групп документов), правила регистрации документов, поступающих в архив, условия хранения документов;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м) систематизированное ведение сведений о работниках, непосредственно выполняющих работы (оказывающих услуги) по обеспечению единства измерений в области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49.8. систему учета, правил приемки, хранения и возврата объектов, на которые распространяются работы в области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49.9. механизм внутреннего </w:t>
      </w:r>
      <w:proofErr w:type="gramStart"/>
      <w:r w:rsidRPr="001B7B0E">
        <w:rPr>
          <w:rFonts w:ascii="Times New Roman" w:hAnsi="Times New Roman" w:cs="Times New Roman"/>
          <w:sz w:val="24"/>
          <w:szCs w:val="24"/>
        </w:rPr>
        <w:t>контроля соблюдения требований системы менеджмента</w:t>
      </w:r>
      <w:proofErr w:type="gramEnd"/>
      <w:r w:rsidRPr="001B7B0E">
        <w:rPr>
          <w:rFonts w:ascii="Times New Roman" w:hAnsi="Times New Roman" w:cs="Times New Roman"/>
          <w:sz w:val="24"/>
          <w:szCs w:val="24"/>
        </w:rPr>
        <w:t xml:space="preserve"> качества, предусматривающего:</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а) установление </w:t>
      </w:r>
      <w:proofErr w:type="gramStart"/>
      <w:r w:rsidRPr="001B7B0E">
        <w:rPr>
          <w:rFonts w:ascii="Times New Roman" w:hAnsi="Times New Roman" w:cs="Times New Roman"/>
          <w:sz w:val="24"/>
          <w:szCs w:val="24"/>
        </w:rPr>
        <w:t>правил контроля соблюдения требований системы менеджмента</w:t>
      </w:r>
      <w:proofErr w:type="gramEnd"/>
      <w:r w:rsidRPr="001B7B0E">
        <w:rPr>
          <w:rFonts w:ascii="Times New Roman" w:hAnsi="Times New Roman" w:cs="Times New Roman"/>
          <w:sz w:val="24"/>
          <w:szCs w:val="24"/>
        </w:rPr>
        <w:t xml:space="preserve"> качества (далее - внутренний аудит), включающих: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периодичность проведения внутреннего аудита с указанием специалистов, ответственных за проведение внутреннего аудита;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программу проведения внутренних аудитов, включающую процедуру, объекты, участников проведения внутреннего аудита;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правила формирования документарного отчета по итогам внутреннего аудита, </w:t>
      </w:r>
      <w:proofErr w:type="gramStart"/>
      <w:r w:rsidRPr="001B7B0E">
        <w:rPr>
          <w:rFonts w:ascii="Times New Roman" w:hAnsi="Times New Roman" w:cs="Times New Roman"/>
          <w:sz w:val="24"/>
          <w:szCs w:val="24"/>
        </w:rPr>
        <w:t>включающего</w:t>
      </w:r>
      <w:proofErr w:type="gramEnd"/>
      <w:r w:rsidRPr="001B7B0E">
        <w:rPr>
          <w:rFonts w:ascii="Times New Roman" w:hAnsi="Times New Roman" w:cs="Times New Roman"/>
          <w:sz w:val="24"/>
          <w:szCs w:val="24"/>
        </w:rPr>
        <w:t xml:space="preserve"> в том числе сведения о мероприятиях, предпринимаемых в связи с выявлением работ, выполненных с нарушением установленных требований (далее - корректирующие мероприятия);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б) установление </w:t>
      </w:r>
      <w:proofErr w:type="gramStart"/>
      <w:r w:rsidRPr="001B7B0E">
        <w:rPr>
          <w:rFonts w:ascii="Times New Roman" w:hAnsi="Times New Roman" w:cs="Times New Roman"/>
          <w:sz w:val="24"/>
          <w:szCs w:val="24"/>
        </w:rPr>
        <w:t>правил проведения анализа системы менеджмента</w:t>
      </w:r>
      <w:proofErr w:type="gramEnd"/>
      <w:r w:rsidRPr="001B7B0E">
        <w:rPr>
          <w:rFonts w:ascii="Times New Roman" w:hAnsi="Times New Roman" w:cs="Times New Roman"/>
          <w:sz w:val="24"/>
          <w:szCs w:val="24"/>
        </w:rPr>
        <w:t xml:space="preserve"> качества, организуемого менеджером по качеству:</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наличие методики проведения анализа;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периодичность проведения анализа;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порядок формирования документарного отчета по итогам анализа, в том числе с указанием сведений о корректирующих мероприятиях;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49.10. правила управления качеством результатов работ в области аккредитации, в том числе правила планирования и анализа результатов контроля качества работ в области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49.11. правила на случай выявления работ, выполненных с нарушением установленных требований, устанавливающие:</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обязанности работников в случае выявления работ, выполненных с нарушением установленных требований (в том числе по приостановлению выдачи результатов работ в области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необходимость оценки влияния работ, выполненных с нарушением установленных требований, на результаты выполнения работ в области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обязанность осуществления корректирующих мероприятий;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lastRenderedPageBreak/>
        <w:t>г) правила извещения заказчика работ о работах, выполненных с нарушением установленных требований;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меры ответственности в отношении работников, принявших необоснованное решение о возобновлении работ;</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правила описания работ, выполненных с нарушением установленных требований;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49.12. правила осуществления корректирующих мероприятий,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систему анализа причин возникновения работ, выполненных с нарушением установленных требований;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выбора корректирующих мероприятий;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оценки достижения целей корректирующих мероприятий;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правила описания результатов корректирующих мероприятий;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49.13. правила осуществления мероприятий, направленных на предотвращение возникновения работ, выполненных с нарушением установленных требований (далее - предупреждающие мероприятия),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определение потенциальных причин возникновения работ, выполненных с нарушением установленных требований;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инициирования предупреждающих мероприятий, а также предотвращения повторения работ, выполненных с нарушением установленных требований;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правила планирования предупреждающих мероприятий и описания (фиксации) их результатов;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49.14. требования к юридическим лицам и индивидуальным предпринимателям, привлекаемым в целях выполнения отдельных работ в области аккредитации, правил ведения записей о соответствии выполненной ими работы установленным требованиям;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0" w:name="Par687"/>
      <w:bookmarkEnd w:id="30"/>
      <w:r w:rsidRPr="001B7B0E">
        <w:rPr>
          <w:rFonts w:ascii="Times New Roman" w:hAnsi="Times New Roman" w:cs="Times New Roman"/>
          <w:sz w:val="24"/>
          <w:szCs w:val="24"/>
        </w:rPr>
        <w:t>49.15. правила использования оборудования для проведения работ (оказания услуг) в области аккредитации,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идентификацию каждой единицы оборудования и программного обеспечения (в том числе наименование изготовителя, идентификацию типа и серийного номера или другую уникальную идентификацию);</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определение местонахождения оборудования (при необходимости);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наличие эксплуатационной документации на использованное оборудование;</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наличие сведений об утверждении типа средств измерений (для средств измерений, применяемых в сфере государственного регулирования);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наличие свидетельств об аттестации эталонов единиц величин, свидетельств о поверке и (или) сертификатов калибровки в соответствии с законодательством Российской Федерации в области обеспечения единства измерений, а также графиков аттестации эталонов единиц величин, поверки и калибровки средств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наличие плана обслуживания (при необходимости) и результатов проведенного обслуживания оборудования;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ж) регистрация повреждений, неисправностей, модификаций или ремонта оборудования;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49.16. правила использования стандартных образцов, предусматривающие:</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а) наличие паспорта стандартного образца с инструкцией по применению, включающего установленные значения состава и (или) свойств с относящимися к ним погрешностями и (или) неопределенностями, </w:t>
      </w:r>
      <w:proofErr w:type="spellStart"/>
      <w:r w:rsidRPr="001B7B0E">
        <w:rPr>
          <w:rFonts w:ascii="Times New Roman" w:hAnsi="Times New Roman" w:cs="Times New Roman"/>
          <w:sz w:val="24"/>
          <w:szCs w:val="24"/>
        </w:rPr>
        <w:t>прослеживаемости</w:t>
      </w:r>
      <w:proofErr w:type="spellEnd"/>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применение стандартного образца в рамках его срока годности;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в) применение стандартного образца, соответствующее его назначению (градуировка, контроль точности или другое), указанному в паспорте стандартного образца;</w:t>
      </w:r>
      <w:proofErr w:type="gramEnd"/>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49.17. правила обеспечения и контроля надлежащих внешних условий для осуществления деятельности (температура, влажность воздуха, освещенность, уровень шума и иные внешние условия), оказывающие влияние на качество результатов работ в </w:t>
      </w:r>
      <w:r w:rsidRPr="001B7B0E">
        <w:rPr>
          <w:rFonts w:ascii="Times New Roman" w:hAnsi="Times New Roman" w:cs="Times New Roman"/>
          <w:sz w:val="24"/>
          <w:szCs w:val="24"/>
        </w:rPr>
        <w:lastRenderedPageBreak/>
        <w:t>области аккредитации, включающие:</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сведения о конкретных показателях внешних условий, в том числе допустимых отклонениях от них, а также технических требованиях к помещениям;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правила периодического документирования и контроля показателей, характеризующих состояние внешних условий, в том числе правила предотвращения влияния внешних условий, не соответствующих установленным требованиям, на результаты конкретных работ в области обеспечения единства измерений, проводимых структурным подразделением, осуществляющим деятельность в области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49.18. правила по безопасному обращению, транспортированию, хранению, использованию и плановому обслуживанию эталонов единиц величин, средств измерений, испытательного и вспомогательного оборудования с целью обеспечения надлежащего функционирования и предупреждения загрязнения или порчи: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1" w:name="Par703"/>
      <w:bookmarkEnd w:id="31"/>
      <w:r w:rsidRPr="001B7B0E">
        <w:rPr>
          <w:rFonts w:ascii="Times New Roman" w:hAnsi="Times New Roman" w:cs="Times New Roman"/>
          <w:sz w:val="24"/>
          <w:szCs w:val="24"/>
        </w:rPr>
        <w:t>49.19. правила приобретения и проверки реактивов и иных расходных материалов на соответствие установленным требованиям, а также наличие документации на реактивы и иные расходные материалы;</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49.20. правила по рассмотрению претензий заказчиков и третьих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49.21. правила информационного взаимодействия с заказчиками.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50. Положения </w:t>
      </w:r>
      <w:hyperlink w:anchor="Par687" w:history="1">
        <w:r w:rsidRPr="001B7B0E">
          <w:rPr>
            <w:rFonts w:ascii="Times New Roman" w:hAnsi="Times New Roman" w:cs="Times New Roman"/>
            <w:color w:val="0000FF"/>
            <w:sz w:val="24"/>
            <w:szCs w:val="24"/>
          </w:rPr>
          <w:t>подпунктов 49.15</w:t>
        </w:r>
      </w:hyperlink>
      <w:r w:rsidRPr="001B7B0E">
        <w:rPr>
          <w:rFonts w:ascii="Times New Roman" w:hAnsi="Times New Roman" w:cs="Times New Roman"/>
          <w:sz w:val="24"/>
          <w:szCs w:val="24"/>
        </w:rPr>
        <w:t xml:space="preserve"> - </w:t>
      </w:r>
      <w:hyperlink w:anchor="Par703" w:history="1">
        <w:r w:rsidRPr="001B7B0E">
          <w:rPr>
            <w:rFonts w:ascii="Times New Roman" w:hAnsi="Times New Roman" w:cs="Times New Roman"/>
            <w:color w:val="0000FF"/>
            <w:sz w:val="24"/>
            <w:szCs w:val="24"/>
          </w:rPr>
          <w:t>49.19</w:t>
        </w:r>
      </w:hyperlink>
      <w:r w:rsidRPr="001B7B0E">
        <w:rPr>
          <w:rFonts w:ascii="Times New Roman" w:hAnsi="Times New Roman" w:cs="Times New Roman"/>
          <w:sz w:val="24"/>
          <w:szCs w:val="24"/>
        </w:rPr>
        <w:t xml:space="preserve"> настоящих критериев аккредитации не применяются к заявителям или аккредитованным лицам, выполняющим работы по метрологической экспертизе.</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2" w:name="Par708"/>
      <w:bookmarkEnd w:id="32"/>
      <w:r w:rsidRPr="001B7B0E">
        <w:rPr>
          <w:rFonts w:ascii="Times New Roman" w:hAnsi="Times New Roman" w:cs="Times New Roman"/>
          <w:sz w:val="24"/>
          <w:szCs w:val="24"/>
        </w:rPr>
        <w:t>Дополнительные критерии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51. Разработанное испытателем или аккредитованным лицом, выполняющим </w:t>
      </w:r>
      <w:proofErr w:type="gramStart"/>
      <w:r w:rsidRPr="001B7B0E">
        <w:rPr>
          <w:rFonts w:ascii="Times New Roman" w:hAnsi="Times New Roman" w:cs="Times New Roman"/>
          <w:sz w:val="24"/>
          <w:szCs w:val="24"/>
        </w:rPr>
        <w:t>работы</w:t>
      </w:r>
      <w:proofErr w:type="gramEnd"/>
      <w:r w:rsidRPr="001B7B0E">
        <w:rPr>
          <w:rFonts w:ascii="Times New Roman" w:hAnsi="Times New Roman" w:cs="Times New Roman"/>
          <w:sz w:val="24"/>
          <w:szCs w:val="24"/>
        </w:rPr>
        <w:t xml:space="preserve"> но аттестации методик, руководство по качеству также должно предусматривать:</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51.1. правила исследования и подтверждения соответствия: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аттестуемой методики измерений - ее целевому назначению, свойствам объекта измерений и характеру измеряемых величин;</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условий выполнения измерений - требованиям к применению данной методики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показателей точности результатов измерений и способов обеспечения достоверности измерений, приведенных в методике, - установленным обязательным метрологическим требованиям к измерениям (в том числе требованиям по оценке неопределенности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г) используемых в составе методики измерений средствам измерений и стандартных образцов - условиям обеспечения </w:t>
      </w:r>
      <w:proofErr w:type="spellStart"/>
      <w:r w:rsidRPr="001B7B0E">
        <w:rPr>
          <w:rFonts w:ascii="Times New Roman" w:hAnsi="Times New Roman" w:cs="Times New Roman"/>
          <w:sz w:val="24"/>
          <w:szCs w:val="24"/>
        </w:rPr>
        <w:t>прослеживаемости</w:t>
      </w:r>
      <w:proofErr w:type="spellEnd"/>
      <w:r w:rsidRPr="001B7B0E">
        <w:rPr>
          <w:rFonts w:ascii="Times New Roman" w:hAnsi="Times New Roman" w:cs="Times New Roman"/>
          <w:sz w:val="24"/>
          <w:szCs w:val="24"/>
        </w:rPr>
        <w:t xml:space="preserve"> результатов измерений к государственным первичным эталонам единиц величин, а в случае отсутствия соответствующих государственных первичных эталонов единиц величин - к национальным эталонам единиц величин иностранных государств (за исключением эмпирических методик, для которых результаты измерений получают в условных единицах, числах, </w:t>
      </w:r>
      <w:proofErr w:type="gramStart"/>
      <w:r w:rsidRPr="001B7B0E">
        <w:rPr>
          <w:rFonts w:ascii="Times New Roman" w:hAnsi="Times New Roman" w:cs="Times New Roman"/>
          <w:sz w:val="24"/>
          <w:szCs w:val="24"/>
        </w:rPr>
        <w:t>баллах</w:t>
      </w:r>
      <w:proofErr w:type="gramEnd"/>
      <w:r w:rsidRPr="001B7B0E">
        <w:rPr>
          <w:rFonts w:ascii="Times New Roman" w:hAnsi="Times New Roman" w:cs="Times New Roman"/>
          <w:sz w:val="24"/>
          <w:szCs w:val="24"/>
        </w:rPr>
        <w:t xml:space="preserve"> но соответствующей шкале измерений применительно к используемому методу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записей результатов измерений - требованиям к единицам величин, допущенным к применению в Российской Федерации.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форм представления результатов измерений - метрологическим требованиям;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ж) правила построения и изложения документов на методики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51.2. правила оформления свидетельства об аттестации методики (метода) измерений, его регистрации и передачи информации об аттестованных методиках измерений в Федеральный информационный </w:t>
      </w:r>
      <w:proofErr w:type="gramStart"/>
      <w:r w:rsidRPr="001B7B0E">
        <w:rPr>
          <w:rFonts w:ascii="Times New Roman" w:hAnsi="Times New Roman" w:cs="Times New Roman"/>
          <w:sz w:val="24"/>
          <w:szCs w:val="24"/>
        </w:rPr>
        <w:t>фонд</w:t>
      </w:r>
      <w:proofErr w:type="gramEnd"/>
      <w:r w:rsidRPr="001B7B0E">
        <w:rPr>
          <w:rFonts w:ascii="Times New Roman" w:hAnsi="Times New Roman" w:cs="Times New Roman"/>
          <w:sz w:val="24"/>
          <w:szCs w:val="24"/>
        </w:rPr>
        <w:t xml:space="preserve"> но обеспечению единства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52. Заявитель, выполняющий работы по аттестации методик, должен обеспечить наличие не менее трех документов (проектов документов), устанавливающих соответствие (несоответствие) методик измерений в заявленной области аккредитации </w:t>
      </w:r>
      <w:r w:rsidRPr="001B7B0E">
        <w:rPr>
          <w:rFonts w:ascii="Times New Roman" w:hAnsi="Times New Roman" w:cs="Times New Roman"/>
          <w:sz w:val="24"/>
          <w:szCs w:val="24"/>
        </w:rPr>
        <w:lastRenderedPageBreak/>
        <w:t>установленным метрологическим требованиям с приложением результатов экспериментальных и теоретических исследований (отчетов об аттестации).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53. Разработанное заявителем или аккредитованным лицом, выполняющим работы по испытаниям стандартных образцов, руководство по качеству также должно предусматривать:</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53.1. требования к разработке программы испытаний стандартных образцов, устанавливающей: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содержание, объем, условия проведения испытаний стандартных образцов в целях утверждения типа, количество представляемых на испытания образцов, алгоритмы обработки полученных при испытаниях результатов;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требования к процедуре отбора и количеству вещества (материала) стандартного образца, необходимого для испытаний (при необходимости);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методику подготовки проб вещества (материала) стандартного образца для выполнения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методики определения метрологических и технических характеристик стандартного образца, включая: величины, характеризующие состав или свойство вещества (материала) стандартного образца, неоднородность, нестабильность, показатели точности аттестованного значения стандартного образца;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д) способы установления и демонстрации </w:t>
      </w:r>
      <w:proofErr w:type="spellStart"/>
      <w:r w:rsidRPr="001B7B0E">
        <w:rPr>
          <w:rFonts w:ascii="Times New Roman" w:hAnsi="Times New Roman" w:cs="Times New Roman"/>
          <w:sz w:val="24"/>
          <w:szCs w:val="24"/>
        </w:rPr>
        <w:t>прослеживаемости</w:t>
      </w:r>
      <w:proofErr w:type="spellEnd"/>
      <w:r w:rsidRPr="001B7B0E">
        <w:rPr>
          <w:rFonts w:ascii="Times New Roman" w:hAnsi="Times New Roman" w:cs="Times New Roman"/>
          <w:sz w:val="24"/>
          <w:szCs w:val="24"/>
        </w:rPr>
        <w:t xml:space="preserve"> метрологических характеристик стандартного образца;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требования к выбору компетентных лабораторий юридических лиц или индивидуальных предпринимателей, принимающих участие в межлабораторном эксперименте (при необходимости);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ж) проведение анализа и оценки соответствия материалов по разработке, отчета по разработке стандартного образца (при его наличии);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з) определение метрологических и технических характеристик стандартного образца, выраженных в единицах величин, допущенных к применению в Российской Федерации;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53.2. требования к методикам определения метрологических и технических характеристик стандартных образцов,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меры безопасности при работе с материалом стандартного образца и (при необходимости) необходимых разрешительных документах и их наличии;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характер производства стандартного образца (серийное или единичное);</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требования к определению метрологических и технических характеристик стандартного образца;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обоснование срока годности стандартного образца, условий применения, хранения, транспортирования (при необходимости), маркировки стандартного образца;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53.3. требования к оформлению акта испытаний и приложений к нему: протокола испытаний стандартного образца, проект описания типа стандартного образца.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54. Разработанное заявителем или аккредитованным лицом, выполняющим работы по испытаниям средств измерений, руководство по качеству также должно предусматривать:</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54.1. требования к разработке программы испытаний средств измерений, устанавливающей: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объект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количество представляемых на испытания серийно изготовленных образцов средств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содержание и объем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методики (методы)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условия проведения испытаний;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алгоритмы обработки полученных при испытаниях результатов, предусматривающие:</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определение метрологических и технических характеристик средства измерений, </w:t>
      </w:r>
      <w:r w:rsidRPr="001B7B0E">
        <w:rPr>
          <w:rFonts w:ascii="Times New Roman" w:hAnsi="Times New Roman" w:cs="Times New Roman"/>
          <w:sz w:val="24"/>
          <w:szCs w:val="24"/>
        </w:rPr>
        <w:lastRenderedPageBreak/>
        <w:t>включая показатели точности, выраженных в единицах величин, допущенных к применению в Российской Федерации;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идентификацию программного обеспечения и оценку его влияния на метрологические характеристики средства измерений (при наличии программного обеспечения);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разработку или выбор методики поверки и ее опробование;</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обоснование интервала между поверками;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анализ конструкции испытываемого средства измерений на наличие ограничений доступа к определенным частям средств измерений (включая программное обеспечение) с целью предотвращения несанкционированной настройки и вмешательства, которые могут привести к искажению результатов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проверку выполнения (при наличии) обязательных требований к средствам измерений, в том числе требований к их составным частям, программному обеспечению и условиям эксплуатации средств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54.2. требования к наличию методик (методов) испытаний средств измерений, соответствующих области деятельности структурного подразделения, осуществляющего деятельность в области аккредитации, предусматривающих:</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меры безопасности с учетом области применения средства измерений с указанием необходимых разрешительных документов;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характер производства средства измерений (серийное или единичное);</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оценку заявляемых метрологических и технических характеристик средства измерений, включая показатели точности;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оценку обязательных метрологических и технических требований к средствам измерений (при необходимости);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рассмотрение документов, по которым осуществляется изготовление средства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оценку протоколов предварительных испытаний средства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54.3. требования по результатам испытаний средств измерений к оформлению описания типа средства измерений, методики поверки (при необходимости), акту испытаний средства измерений в целях утверждения типа.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55. Разработанное заявителем или аккредитованным лицом, выполняющим работы по поверке средств измерений и калибровке средств измерений, руководство по качеству также должно предусматривать:</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55.1. требования к оформлению свидетельства об аттестации эталонов единиц величин с указанием </w:t>
      </w:r>
      <w:proofErr w:type="spellStart"/>
      <w:r w:rsidRPr="001B7B0E">
        <w:rPr>
          <w:rFonts w:ascii="Times New Roman" w:hAnsi="Times New Roman" w:cs="Times New Roman"/>
          <w:sz w:val="24"/>
          <w:szCs w:val="24"/>
        </w:rPr>
        <w:t>прослеживаемости</w:t>
      </w:r>
      <w:proofErr w:type="spellEnd"/>
      <w:r w:rsidRPr="001B7B0E">
        <w:rPr>
          <w:rFonts w:ascii="Times New Roman" w:hAnsi="Times New Roman" w:cs="Times New Roman"/>
          <w:sz w:val="24"/>
          <w:szCs w:val="24"/>
        </w:rPr>
        <w:t xml:space="preserve"> к государственным первичным эталонам соответствующих единиц величин, а при отсутствии соответствующих государственных первичных эталонов единиц величин - к национальным эталонам единиц величин иностранных государств;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55.2. требования к оформлению свидетельства о поверке средств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55.3. требования к оформлению сертификата калибровки с указанием </w:t>
      </w:r>
      <w:proofErr w:type="spellStart"/>
      <w:r w:rsidRPr="001B7B0E">
        <w:rPr>
          <w:rFonts w:ascii="Times New Roman" w:hAnsi="Times New Roman" w:cs="Times New Roman"/>
          <w:sz w:val="24"/>
          <w:szCs w:val="24"/>
        </w:rPr>
        <w:t>прослеживаемости</w:t>
      </w:r>
      <w:proofErr w:type="spellEnd"/>
      <w:r w:rsidRPr="001B7B0E">
        <w:rPr>
          <w:rFonts w:ascii="Times New Roman" w:hAnsi="Times New Roman" w:cs="Times New Roman"/>
          <w:sz w:val="24"/>
          <w:szCs w:val="24"/>
        </w:rPr>
        <w:t xml:space="preserve"> к государственным первичным эталонам соответствующих единиц величин, а при отсутствии соответствующих государственных первичных эталонов единиц величин - к национальным эталонам единиц величин иностранных государств.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55.4. требования к учету и хранению </w:t>
      </w:r>
      <w:proofErr w:type="spellStart"/>
      <w:r w:rsidRPr="001B7B0E">
        <w:rPr>
          <w:rFonts w:ascii="Times New Roman" w:hAnsi="Times New Roman" w:cs="Times New Roman"/>
          <w:sz w:val="24"/>
          <w:szCs w:val="24"/>
        </w:rPr>
        <w:t>поверительных</w:t>
      </w:r>
      <w:proofErr w:type="spellEnd"/>
      <w:r w:rsidRPr="001B7B0E">
        <w:rPr>
          <w:rFonts w:ascii="Times New Roman" w:hAnsi="Times New Roman" w:cs="Times New Roman"/>
          <w:sz w:val="24"/>
          <w:szCs w:val="24"/>
        </w:rPr>
        <w:t xml:space="preserve"> и калибровочных клейм.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55.5. требования к оформлению протоколов и результатов поверки и калибровки;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55.6. требования для калибровочных работ, предусматривающие:</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определение метрологических и технических характеристик средств измерений, включая показатели точности, выраженные в единицах величин, допущенных к применению в Российской Федерации;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идентификацию программного обеспечения (при наличии программного обеспечения);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разработку или выбор методики калибровки и ее опробование;</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lastRenderedPageBreak/>
        <w:t xml:space="preserve">г) установление сроков </w:t>
      </w:r>
      <w:proofErr w:type="spellStart"/>
      <w:r w:rsidRPr="001B7B0E">
        <w:rPr>
          <w:rFonts w:ascii="Times New Roman" w:hAnsi="Times New Roman" w:cs="Times New Roman"/>
          <w:sz w:val="24"/>
          <w:szCs w:val="24"/>
        </w:rPr>
        <w:t>межкалибровочного</w:t>
      </w:r>
      <w:proofErr w:type="spellEnd"/>
      <w:r w:rsidRPr="001B7B0E">
        <w:rPr>
          <w:rFonts w:ascii="Times New Roman" w:hAnsi="Times New Roman" w:cs="Times New Roman"/>
          <w:sz w:val="24"/>
          <w:szCs w:val="24"/>
        </w:rPr>
        <w:t xml:space="preserve"> интервала;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проверку соблюдения ограничений доступа к определенным частям средств измерений (включая программное обеспечение) с целью предотвращения несанкционированной настройки и вмешательства, которые могут привести к искажению результатов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е) разработку </w:t>
      </w:r>
      <w:proofErr w:type="gramStart"/>
      <w:r w:rsidRPr="001B7B0E">
        <w:rPr>
          <w:rFonts w:ascii="Times New Roman" w:hAnsi="Times New Roman" w:cs="Times New Roman"/>
          <w:sz w:val="24"/>
          <w:szCs w:val="24"/>
        </w:rPr>
        <w:t>процедуры оценки неопределенности результатов калибровки</w:t>
      </w:r>
      <w:proofErr w:type="gramEnd"/>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55.7. наличие методик поверки средств измерений в соответствии с областью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3" w:name="Par777"/>
      <w:bookmarkEnd w:id="33"/>
      <w:r w:rsidRPr="001B7B0E">
        <w:rPr>
          <w:rFonts w:ascii="Times New Roman" w:hAnsi="Times New Roman" w:cs="Times New Roman"/>
          <w:sz w:val="24"/>
          <w:szCs w:val="24"/>
        </w:rPr>
        <w:t xml:space="preserve">55.8. наличие </w:t>
      </w:r>
      <w:proofErr w:type="gramStart"/>
      <w:r w:rsidRPr="001B7B0E">
        <w:rPr>
          <w:rFonts w:ascii="Times New Roman" w:hAnsi="Times New Roman" w:cs="Times New Roman"/>
          <w:sz w:val="24"/>
          <w:szCs w:val="24"/>
        </w:rPr>
        <w:t>правил применения изображения знака национальной системы аккредитации</w:t>
      </w:r>
      <w:proofErr w:type="gramEnd"/>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56. Разработанное заявителем или аккредитованным лицом, выполняющим работы по метрологической экспертизе, руководство по качеству также должно предусматривать:</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56.1. правила оценки и установления при метрологической экспертизе:</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полноты и правильности изложения метрологических требований, включая требования к показателям точности к измерениям, средствам измерений, стандартным образцам, методикам (методам) измерений, методам оценки соответствия характеристик объектов регулирования;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реализуемость установленных обязательных метрологических требований, включая требования к показателям точности;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соответствие показателей точности заданным требованиям к объектам регулирования;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соответствие применяемых средств и методик (методов) измерений установленным показателям точности измерений;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 возможность выполнения метрологических требований, указанных в объекте регулирования;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соответствие алгоритмов обработки результатов измерений задачам измерений, изложенным в объекте регулирования;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ж) правильность использования метрологических терминов, наименований и обозначений измеряемых единиц величин;</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56.2. правила оформления заключения по результатам метрологической экспертизы;</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57. Заявитель или аккредитованное лицо, выполняющее работы по метрологической экспертизе, должны обеспечить наличие не менее трех заключений (проектов заключений), подготовленных по результатам метрологической экспертизы;</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58. Дополнительными критериями аккредитации при осуществлении аккредитации в области обеспечения единства измерений в целях осуществления деятельности в области использования атомной энергии являются:</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наличие у работников, непосредственно выполняющих работы (оказывающих услуги) по обеспечению единства измерений, не менее двух лет опыта работы в области использования атомной энергии;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б) наличие установленных санитарно-защитных зон и зон наблюдения, а также спецодежды и средств индивидуальной защиты для персонала и посетителей;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наличие документированных процедур допуска в помещения лиц, не относящихся к персоналу;</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 наличие требований по учету (контролю) ядерных материалов и (или) радиоактивных веществ, в том числе по приемке, хранению, внутренним перемещениям, возвращению, утилизации, списании, транспортированию в соответствии с законодательством Российской Федерации, федеральными нормами и правилами по безопасности в области использования атомной энергии и правилами транспортировки опасных грузов;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д) наличие специально предназначенных мест (пунктов) для хранения радиоактивных отходов, организованных в соответствии с законодательством Российской Федерации и требованиями федеральных норм и правил в области использования атомной </w:t>
      </w:r>
      <w:r w:rsidRPr="001B7B0E">
        <w:rPr>
          <w:rFonts w:ascii="Times New Roman" w:hAnsi="Times New Roman" w:cs="Times New Roman"/>
          <w:sz w:val="24"/>
          <w:szCs w:val="24"/>
        </w:rPr>
        <w:lastRenderedPageBreak/>
        <w:t>энергии (при образовании радиоактивных отходов);</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е) наличие допуска к проведению работ по обеспечению единства измерений в области использования атомной энергии, связанных с использованием сведений, составляющих государственную тайну;</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ж) выполнение обязательных метрологических требований к измерениям, эталонам единиц величин, стандартным образцам, средствам измерений, их составным частям, программному обеспечению, методикам (методам) измерений, применяемым в области использования атомной энергии, устанавливаемых </w:t>
      </w:r>
      <w:proofErr w:type="spellStart"/>
      <w:r w:rsidRPr="001B7B0E">
        <w:rPr>
          <w:rFonts w:ascii="Times New Roman" w:hAnsi="Times New Roman" w:cs="Times New Roman"/>
          <w:sz w:val="24"/>
          <w:szCs w:val="24"/>
        </w:rPr>
        <w:t>Госкорпорацией</w:t>
      </w:r>
      <w:proofErr w:type="spellEnd"/>
      <w:r w:rsidRPr="001B7B0E">
        <w:rPr>
          <w:rFonts w:ascii="Times New Roman" w:hAnsi="Times New Roman" w:cs="Times New Roman"/>
          <w:sz w:val="24"/>
          <w:szCs w:val="24"/>
        </w:rPr>
        <w:t xml:space="preserve"> "</w:t>
      </w:r>
      <w:proofErr w:type="spellStart"/>
      <w:r w:rsidRPr="001B7B0E">
        <w:rPr>
          <w:rFonts w:ascii="Times New Roman" w:hAnsi="Times New Roman" w:cs="Times New Roman"/>
          <w:sz w:val="24"/>
          <w:szCs w:val="24"/>
        </w:rPr>
        <w:t>Росатом</w:t>
      </w:r>
      <w:proofErr w:type="spellEnd"/>
      <w:r w:rsidRPr="001B7B0E">
        <w:rPr>
          <w:rFonts w:ascii="Times New Roman" w:hAnsi="Times New Roman" w:cs="Times New Roman"/>
          <w:sz w:val="24"/>
          <w:szCs w:val="24"/>
        </w:rPr>
        <w:t>" по согласованию с Федеральным агентством по техническому регулированию и метрологии.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4" w:name="Par798"/>
      <w:bookmarkEnd w:id="34"/>
      <w:r w:rsidRPr="001B7B0E">
        <w:rPr>
          <w:rFonts w:ascii="Times New Roman" w:hAnsi="Times New Roman" w:cs="Times New Roman"/>
          <w:sz w:val="24"/>
          <w:szCs w:val="24"/>
        </w:rPr>
        <w:t>Перечень документов, подтверждающих</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соответствие юридических лиц, индивидуальных</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предпринимателей, выполняющих работы и (или) оказывающих</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услуги по обеспечению единства измерений,</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критериям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59. Перечень документов, подтверждающих соответствие юридических лиц, индивидуальных предпринимателей, выполняющих работы и (или) оказывающих услуги по обеспечению единства измерений,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а) руководство по качеству в соответствии с настоящими критериями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б) документ, содержащий сведения о работниках, предусмотренные рекомендуемым </w:t>
      </w:r>
      <w:hyperlink w:anchor="Par1547" w:history="1">
        <w:r w:rsidRPr="001B7B0E">
          <w:rPr>
            <w:rFonts w:ascii="Times New Roman" w:hAnsi="Times New Roman" w:cs="Times New Roman"/>
            <w:color w:val="0000FF"/>
            <w:sz w:val="24"/>
            <w:szCs w:val="24"/>
          </w:rPr>
          <w:t>образцом 1</w:t>
        </w:r>
      </w:hyperlink>
      <w:r w:rsidRPr="001B7B0E">
        <w:rPr>
          <w:rFonts w:ascii="Times New Roman" w:hAnsi="Times New Roman" w:cs="Times New Roman"/>
          <w:sz w:val="24"/>
          <w:szCs w:val="24"/>
        </w:rPr>
        <w:t xml:space="preserve"> приложения N 5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в) документы, подтверждающие соблюдение установленных требований к работникам:</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трудовые договоры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гражданско-правовые договоры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документы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трудовые книжки (либо их копии);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при необходимости документы (их копии), подтверждающие наличие в соответствии с областью аккредитации, указанной в заявлении об аккредитации или в реестре аккредитованных лиц, допуска к проведению работ по обеспечению единства измерений, связанных с использованием сведений, составляющих государственную тайну;</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5" w:name="Par813"/>
      <w:bookmarkEnd w:id="35"/>
      <w:r w:rsidRPr="001B7B0E">
        <w:rPr>
          <w:rFonts w:ascii="Times New Roman" w:hAnsi="Times New Roman" w:cs="Times New Roman"/>
          <w:sz w:val="24"/>
          <w:szCs w:val="24"/>
        </w:rPr>
        <w:t xml:space="preserve">г) документ по оснащенности эталонами единиц величин и (или) средствами измерений, содержащий сведения, предусмотренные рекомендуемым </w:t>
      </w:r>
      <w:hyperlink w:anchor="Par1580" w:history="1">
        <w:r w:rsidRPr="001B7B0E">
          <w:rPr>
            <w:rFonts w:ascii="Times New Roman" w:hAnsi="Times New Roman" w:cs="Times New Roman"/>
            <w:color w:val="0000FF"/>
            <w:sz w:val="24"/>
            <w:szCs w:val="24"/>
          </w:rPr>
          <w:t>образцом 2</w:t>
        </w:r>
      </w:hyperlink>
      <w:r w:rsidRPr="001B7B0E">
        <w:rPr>
          <w:rFonts w:ascii="Times New Roman" w:hAnsi="Times New Roman" w:cs="Times New Roman"/>
          <w:sz w:val="24"/>
          <w:szCs w:val="24"/>
        </w:rPr>
        <w:t xml:space="preserve"> приложения N 5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6" w:name="Par814"/>
      <w:bookmarkEnd w:id="36"/>
      <w:r w:rsidRPr="001B7B0E">
        <w:rPr>
          <w:rFonts w:ascii="Times New Roman" w:hAnsi="Times New Roman" w:cs="Times New Roman"/>
          <w:sz w:val="24"/>
          <w:szCs w:val="24"/>
        </w:rPr>
        <w:t xml:space="preserve">д) документ по оснащенности испытательным оборудованием, содержащий сведения, предусмотренные рекомендуемым </w:t>
      </w:r>
      <w:hyperlink w:anchor="Par1627" w:history="1">
        <w:r w:rsidRPr="001B7B0E">
          <w:rPr>
            <w:rFonts w:ascii="Times New Roman" w:hAnsi="Times New Roman" w:cs="Times New Roman"/>
            <w:color w:val="0000FF"/>
            <w:sz w:val="24"/>
            <w:szCs w:val="24"/>
          </w:rPr>
          <w:t>образцом 3</w:t>
        </w:r>
      </w:hyperlink>
      <w:r w:rsidRPr="001B7B0E">
        <w:rPr>
          <w:rFonts w:ascii="Times New Roman" w:hAnsi="Times New Roman" w:cs="Times New Roman"/>
          <w:sz w:val="24"/>
          <w:szCs w:val="24"/>
        </w:rPr>
        <w:t xml:space="preserve"> приложения N 5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е) документ по оснащенности вспомогательным оборудованием, содержащий сведения, предусмотренные рекомендуемым </w:t>
      </w:r>
      <w:hyperlink w:anchor="Par1673" w:history="1">
        <w:r w:rsidRPr="001B7B0E">
          <w:rPr>
            <w:rFonts w:ascii="Times New Roman" w:hAnsi="Times New Roman" w:cs="Times New Roman"/>
            <w:color w:val="0000FF"/>
            <w:sz w:val="24"/>
            <w:szCs w:val="24"/>
          </w:rPr>
          <w:t>образцом 4</w:t>
        </w:r>
      </w:hyperlink>
      <w:r w:rsidRPr="001B7B0E">
        <w:rPr>
          <w:rFonts w:ascii="Times New Roman" w:hAnsi="Times New Roman" w:cs="Times New Roman"/>
          <w:sz w:val="24"/>
          <w:szCs w:val="24"/>
        </w:rPr>
        <w:t xml:space="preserve"> приложения N 5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ж) документ по оснащенности стандартными образцами, содержащий сведения, предусмотренные рекомендуемым </w:t>
      </w:r>
      <w:hyperlink w:anchor="Par1710" w:history="1">
        <w:r w:rsidRPr="001B7B0E">
          <w:rPr>
            <w:rFonts w:ascii="Times New Roman" w:hAnsi="Times New Roman" w:cs="Times New Roman"/>
            <w:color w:val="0000FF"/>
            <w:sz w:val="24"/>
            <w:szCs w:val="24"/>
          </w:rPr>
          <w:t>образцом 5</w:t>
        </w:r>
      </w:hyperlink>
      <w:r w:rsidRPr="001B7B0E">
        <w:rPr>
          <w:rFonts w:ascii="Times New Roman" w:hAnsi="Times New Roman" w:cs="Times New Roman"/>
          <w:sz w:val="24"/>
          <w:szCs w:val="24"/>
        </w:rPr>
        <w:t xml:space="preserve"> приложения N 5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7" w:name="Par817"/>
      <w:bookmarkEnd w:id="37"/>
      <w:r w:rsidRPr="001B7B0E">
        <w:rPr>
          <w:rFonts w:ascii="Times New Roman" w:hAnsi="Times New Roman" w:cs="Times New Roman"/>
          <w:sz w:val="24"/>
          <w:szCs w:val="24"/>
        </w:rPr>
        <w:t xml:space="preserve">з) документ по используемым помещениям, содержащий сведения, предусмотренные рекомендуемым </w:t>
      </w:r>
      <w:hyperlink w:anchor="Par1756" w:history="1">
        <w:r w:rsidRPr="001B7B0E">
          <w:rPr>
            <w:rFonts w:ascii="Times New Roman" w:hAnsi="Times New Roman" w:cs="Times New Roman"/>
            <w:color w:val="0000FF"/>
            <w:sz w:val="24"/>
            <w:szCs w:val="24"/>
          </w:rPr>
          <w:t>образцом 6</w:t>
        </w:r>
      </w:hyperlink>
      <w:r w:rsidRPr="001B7B0E">
        <w:rPr>
          <w:rFonts w:ascii="Times New Roman" w:hAnsi="Times New Roman" w:cs="Times New Roman"/>
          <w:sz w:val="24"/>
          <w:szCs w:val="24"/>
        </w:rPr>
        <w:t xml:space="preserve"> приложения N 5 к настоящим критериям аккредитации;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7B0E">
        <w:rPr>
          <w:rFonts w:ascii="Times New Roman" w:hAnsi="Times New Roman" w:cs="Times New Roman"/>
          <w:sz w:val="24"/>
          <w:szCs w:val="24"/>
        </w:rPr>
        <w:t xml:space="preserve">и) документы (их копии), подтверждающие наличие по месту осуществления деятельности в области аккредитации на праве собственности или на ином законном основании, предусматривающем право владения и (или) пользования, помещений, оборудования, эталонов единиц величин, средств измерений, стандартных образцов, </w:t>
      </w:r>
      <w:r w:rsidRPr="001B7B0E">
        <w:rPr>
          <w:rFonts w:ascii="Times New Roman" w:hAnsi="Times New Roman" w:cs="Times New Roman"/>
          <w:sz w:val="24"/>
          <w:szCs w:val="24"/>
        </w:rPr>
        <w:lastRenderedPageBreak/>
        <w:t>реактивов, вспомогательного, в том числе испытательного оборудования, и иных технических средств и материальных ресурсов, соответствующих требованиям законодательства Российской Федерации об обеспечении единства измерений, необходимых</w:t>
      </w:r>
      <w:proofErr w:type="gramEnd"/>
      <w:r w:rsidRPr="001B7B0E">
        <w:rPr>
          <w:rFonts w:ascii="Times New Roman" w:hAnsi="Times New Roman" w:cs="Times New Roman"/>
          <w:sz w:val="24"/>
          <w:szCs w:val="24"/>
        </w:rPr>
        <w:t xml:space="preserve"> для выполнения работ (оказания услуг) по обеспечению единства измерений в соответствии с требованиями нормативных правовых актов, документов в области стандартизации и иных документов, устанавливающих требования к работам (услугам) по обеспечению единства измерений, в соответствии с областью аккредитации, указанной в заявлении об аккредитации или в реестре аккредитованных лиц.</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60. Документы, указанные в </w:t>
      </w:r>
      <w:hyperlink w:anchor="Par813" w:history="1">
        <w:r w:rsidRPr="001B7B0E">
          <w:rPr>
            <w:rFonts w:ascii="Times New Roman" w:hAnsi="Times New Roman" w:cs="Times New Roman"/>
            <w:color w:val="0000FF"/>
            <w:sz w:val="24"/>
            <w:szCs w:val="24"/>
          </w:rPr>
          <w:t>подпунктах "г"</w:t>
        </w:r>
      </w:hyperlink>
      <w:r w:rsidRPr="001B7B0E">
        <w:rPr>
          <w:rFonts w:ascii="Times New Roman" w:hAnsi="Times New Roman" w:cs="Times New Roman"/>
          <w:sz w:val="24"/>
          <w:szCs w:val="24"/>
        </w:rPr>
        <w:t xml:space="preserve"> - </w:t>
      </w:r>
      <w:hyperlink w:anchor="Par817" w:history="1">
        <w:r w:rsidRPr="001B7B0E">
          <w:rPr>
            <w:rFonts w:ascii="Times New Roman" w:hAnsi="Times New Roman" w:cs="Times New Roman"/>
            <w:color w:val="0000FF"/>
            <w:sz w:val="24"/>
            <w:szCs w:val="24"/>
          </w:rPr>
          <w:t>"з" пункта 59</w:t>
        </w:r>
      </w:hyperlink>
      <w:r w:rsidRPr="001B7B0E">
        <w:rPr>
          <w:rFonts w:ascii="Times New Roman" w:hAnsi="Times New Roman" w:cs="Times New Roman"/>
          <w:sz w:val="24"/>
          <w:szCs w:val="24"/>
        </w:rPr>
        <w:t xml:space="preserve"> настоящих критериев аккредитации, не представляются юридическими лицами и индивидуальными предпринимателями, выполняющими работы по метрологической экспертизе.</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61. Документы, указанные в </w:t>
      </w:r>
      <w:hyperlink w:anchor="Par814" w:history="1">
        <w:r w:rsidRPr="001B7B0E">
          <w:rPr>
            <w:rFonts w:ascii="Times New Roman" w:hAnsi="Times New Roman" w:cs="Times New Roman"/>
            <w:color w:val="0000FF"/>
            <w:sz w:val="24"/>
            <w:szCs w:val="24"/>
          </w:rPr>
          <w:t>подпунктах "д"</w:t>
        </w:r>
      </w:hyperlink>
      <w:r w:rsidRPr="001B7B0E">
        <w:rPr>
          <w:rFonts w:ascii="Times New Roman" w:hAnsi="Times New Roman" w:cs="Times New Roman"/>
          <w:sz w:val="24"/>
          <w:szCs w:val="24"/>
        </w:rPr>
        <w:t xml:space="preserve"> и </w:t>
      </w:r>
      <w:hyperlink w:anchor="Par817" w:history="1">
        <w:r w:rsidRPr="001B7B0E">
          <w:rPr>
            <w:rFonts w:ascii="Times New Roman" w:hAnsi="Times New Roman" w:cs="Times New Roman"/>
            <w:color w:val="0000FF"/>
            <w:sz w:val="24"/>
            <w:szCs w:val="24"/>
          </w:rPr>
          <w:t>"з" пункта 59</w:t>
        </w:r>
      </w:hyperlink>
      <w:r w:rsidRPr="001B7B0E">
        <w:rPr>
          <w:rFonts w:ascii="Times New Roman" w:hAnsi="Times New Roman" w:cs="Times New Roman"/>
          <w:sz w:val="24"/>
          <w:szCs w:val="24"/>
        </w:rPr>
        <w:t xml:space="preserve"> настоящих критериев аккредитации, не представляются юридическими лицами и индивидуальными предпринимателями, выполняющими работы по аттестации методик (методов) измерений.</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38" w:name="Par826"/>
      <w:bookmarkEnd w:id="38"/>
      <w:r w:rsidRPr="001B7B0E">
        <w:rPr>
          <w:rFonts w:ascii="Times New Roman" w:hAnsi="Times New Roman" w:cs="Times New Roman"/>
          <w:sz w:val="24"/>
          <w:szCs w:val="24"/>
        </w:rPr>
        <w:t>Приложение N 1</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к Критериям аккредитации</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и перечню документов,</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1B7B0E">
        <w:rPr>
          <w:rFonts w:ascii="Times New Roman" w:hAnsi="Times New Roman" w:cs="Times New Roman"/>
          <w:sz w:val="24"/>
          <w:szCs w:val="24"/>
        </w:rPr>
        <w:t>подтверждающих</w:t>
      </w:r>
      <w:proofErr w:type="gramEnd"/>
      <w:r w:rsidRPr="001B7B0E">
        <w:rPr>
          <w:rFonts w:ascii="Times New Roman" w:hAnsi="Times New Roman" w:cs="Times New Roman"/>
          <w:sz w:val="24"/>
          <w:szCs w:val="24"/>
        </w:rPr>
        <w:t xml:space="preserve"> соответствие</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заявителя, аккредитованного</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лица критериям аккредитации</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sectPr w:rsidR="001B7B0E" w:rsidRPr="001B7B0E" w:rsidSect="00BD0D50">
          <w:pgSz w:w="11906" w:h="16838"/>
          <w:pgMar w:top="1134" w:right="850" w:bottom="1134" w:left="1701" w:header="708" w:footer="708" w:gutter="0"/>
          <w:cols w:space="708"/>
          <w:docGrid w:linePitch="360"/>
        </w:sect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39" w:name="Par833"/>
      <w:bookmarkEnd w:id="39"/>
      <w:r w:rsidRPr="001B7B0E">
        <w:rPr>
          <w:rFonts w:ascii="Times New Roman" w:hAnsi="Times New Roman" w:cs="Times New Roman"/>
          <w:sz w:val="24"/>
          <w:szCs w:val="24"/>
        </w:rPr>
        <w:t xml:space="preserve">                     Рекомендуемый образец документа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о представлении сведений о работниках</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органа по сертификации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7"/>
        <w:gridCol w:w="1364"/>
        <w:gridCol w:w="1845"/>
        <w:gridCol w:w="2323"/>
        <w:gridCol w:w="2129"/>
        <w:gridCol w:w="1701"/>
      </w:tblGrid>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Фамилия, имя, отчество </w:t>
            </w:r>
            <w:hyperlink w:anchor="Par862" w:history="1">
              <w:r w:rsidRPr="001B7B0E">
                <w:rPr>
                  <w:rFonts w:ascii="Times New Roman" w:hAnsi="Times New Roman" w:cs="Times New Roman"/>
                  <w:color w:val="0000FF"/>
                  <w:sz w:val="24"/>
                  <w:szCs w:val="24"/>
                </w:rPr>
                <w:t>&lt;*&gt;</w:t>
              </w:r>
            </w:hyperlink>
          </w:p>
        </w:tc>
        <w:tc>
          <w:tcPr>
            <w:tcW w:w="1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Выполняемые функции</w:t>
            </w:r>
          </w:p>
        </w:tc>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Образование (наименование учебного заведения, год окончания, квалификация по документу об образовании, реквизиты документа об образовании)</w:t>
            </w:r>
          </w:p>
        </w:tc>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Практический опыт в сфере подтверждения соответствия (в годах)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0" w:name="Par862"/>
      <w:bookmarkEnd w:id="40"/>
      <w:r w:rsidRPr="001B7B0E">
        <w:rPr>
          <w:rFonts w:ascii="Times New Roman" w:hAnsi="Times New Roman" w:cs="Times New Roman"/>
          <w:sz w:val="24"/>
          <w:szCs w:val="24"/>
        </w:rPr>
        <w:t>&lt;*&gt; При наличии.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1" w:name="Par868"/>
      <w:bookmarkEnd w:id="41"/>
      <w:r w:rsidRPr="001B7B0E">
        <w:rPr>
          <w:rFonts w:ascii="Times New Roman" w:hAnsi="Times New Roman" w:cs="Times New Roman"/>
          <w:sz w:val="24"/>
          <w:szCs w:val="24"/>
        </w:rPr>
        <w:lastRenderedPageBreak/>
        <w:t>Приложение N 2</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к Критериям аккредитации</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и перечню документов,</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1B7B0E">
        <w:rPr>
          <w:rFonts w:ascii="Times New Roman" w:hAnsi="Times New Roman" w:cs="Times New Roman"/>
          <w:sz w:val="24"/>
          <w:szCs w:val="24"/>
        </w:rPr>
        <w:t>подтверждающих</w:t>
      </w:r>
      <w:proofErr w:type="gramEnd"/>
      <w:r w:rsidRPr="001B7B0E">
        <w:rPr>
          <w:rFonts w:ascii="Times New Roman" w:hAnsi="Times New Roman" w:cs="Times New Roman"/>
          <w:sz w:val="24"/>
          <w:szCs w:val="24"/>
        </w:rPr>
        <w:t xml:space="preserve"> соответствие</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заявителя, аккредитованного</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лица критериям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ДОКУМЕНТЫ,</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ПОДТВЕРЖДАЮЩИЕ СООТВЕТСТВИЕ ЛАБОРАТОРИИ</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КРИТЕРИЯМ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42" w:name="Par879"/>
      <w:bookmarkEnd w:id="42"/>
      <w:r w:rsidRPr="001B7B0E">
        <w:rPr>
          <w:rFonts w:ascii="Times New Roman" w:hAnsi="Times New Roman" w:cs="Times New Roman"/>
          <w:sz w:val="24"/>
          <w:szCs w:val="24"/>
        </w:rPr>
        <w:t>Рекомендуемый образец 1</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43" w:name="Par881"/>
      <w:bookmarkEnd w:id="43"/>
      <w:r w:rsidRPr="001B7B0E">
        <w:rPr>
          <w:rFonts w:ascii="Times New Roman" w:hAnsi="Times New Roman" w:cs="Times New Roman"/>
          <w:sz w:val="24"/>
          <w:szCs w:val="24"/>
        </w:rPr>
        <w:t xml:space="preserve">                            Образец документа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о представлении сведений о работниках лаборатории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7"/>
        <w:gridCol w:w="1364"/>
        <w:gridCol w:w="1831"/>
        <w:gridCol w:w="2322"/>
        <w:gridCol w:w="2136"/>
        <w:gridCol w:w="1709"/>
      </w:tblGrid>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Фамилия, имя, отчество </w:t>
            </w:r>
            <w:hyperlink w:anchor="Par909" w:history="1">
              <w:r w:rsidRPr="001B7B0E">
                <w:rPr>
                  <w:rFonts w:ascii="Times New Roman" w:hAnsi="Times New Roman" w:cs="Times New Roman"/>
                  <w:color w:val="0000FF"/>
                  <w:sz w:val="24"/>
                  <w:szCs w:val="24"/>
                </w:rPr>
                <w:t>&lt;*&gt;</w:t>
              </w:r>
            </w:hyperlink>
          </w:p>
        </w:tc>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Выполняемые функции, проводимые исследования, испытания, измерения</w:t>
            </w:r>
          </w:p>
        </w:tc>
        <w:tc>
          <w:tcPr>
            <w:tcW w:w="23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Образование (наименование учебного заведения, год окончания, квалификация по документу об образовании, реквизиты документа об образовании)</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Практический опыт по исследованиям, испытаниям, измерениям, включенным в область аккредитации (в годах)</w:t>
            </w:r>
          </w:p>
        </w:tc>
        <w:tc>
          <w:tcPr>
            <w:tcW w:w="1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23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1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lastRenderedPageBreak/>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4" w:name="Par909"/>
      <w:bookmarkEnd w:id="44"/>
      <w:r w:rsidRPr="001B7B0E">
        <w:rPr>
          <w:rFonts w:ascii="Times New Roman" w:hAnsi="Times New Roman" w:cs="Times New Roman"/>
          <w:sz w:val="24"/>
          <w:szCs w:val="24"/>
        </w:rPr>
        <w:t>&lt;*&gt; При наличии.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45" w:name="Par913"/>
      <w:bookmarkEnd w:id="45"/>
      <w:r w:rsidRPr="001B7B0E">
        <w:rPr>
          <w:rFonts w:ascii="Times New Roman" w:hAnsi="Times New Roman" w:cs="Times New Roman"/>
          <w:sz w:val="24"/>
          <w:szCs w:val="24"/>
        </w:rPr>
        <w:t>Рекомендуемый образец 2</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46" w:name="Par915"/>
      <w:bookmarkEnd w:id="46"/>
      <w:r w:rsidRPr="001B7B0E">
        <w:rPr>
          <w:rFonts w:ascii="Times New Roman" w:hAnsi="Times New Roman" w:cs="Times New Roman"/>
          <w:sz w:val="24"/>
          <w:szCs w:val="24"/>
        </w:rPr>
        <w:t xml:space="preserve">                            Образец документа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по оснащенности лаборатории средствами измерений (СИ)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7"/>
        <w:gridCol w:w="2005"/>
        <w:gridCol w:w="1134"/>
        <w:gridCol w:w="1582"/>
        <w:gridCol w:w="1301"/>
        <w:gridCol w:w="980"/>
        <w:gridCol w:w="1330"/>
        <w:gridCol w:w="1848"/>
        <w:gridCol w:w="1805"/>
        <w:gridCol w:w="1346"/>
        <w:gridCol w:w="1276"/>
      </w:tblGrid>
      <w:tr w:rsidR="001B7B0E" w:rsidRPr="001B7B0E">
        <w:tc>
          <w:tcPr>
            <w:tcW w:w="3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2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определяемых (измеряемых) характеристик (параметров) продукции</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СИ, тип (марка)</w:t>
            </w:r>
          </w:p>
        </w:tc>
        <w:tc>
          <w:tcPr>
            <w:tcW w:w="15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Изготовитель (страна, наименование организации, год выпуска)</w:t>
            </w:r>
          </w:p>
        </w:tc>
        <w:tc>
          <w:tcPr>
            <w:tcW w:w="13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Год ввода в эксплуатацию, инвентарный номер</w:t>
            </w:r>
          </w:p>
        </w:tc>
        <w:tc>
          <w:tcPr>
            <w:tcW w:w="23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Метрологические характеристики СИ</w:t>
            </w:r>
          </w:p>
        </w:tc>
        <w:tc>
          <w:tcPr>
            <w:tcW w:w="18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Свидетельство о поверке СИ или сертификат о калибровке СИ (номер, дата, срок действия)</w:t>
            </w:r>
          </w:p>
        </w:tc>
        <w:tc>
          <w:tcPr>
            <w:tcW w:w="18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Право собственности или иное законное основание, предусматривающее право владения и (или) пользования</w:t>
            </w:r>
          </w:p>
        </w:tc>
        <w:tc>
          <w:tcPr>
            <w:tcW w:w="13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Место установки или хранения</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3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2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3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Диапазон измерений</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Класс точности (разряд), погрешность</w:t>
            </w:r>
          </w:p>
        </w:tc>
        <w:tc>
          <w:tcPr>
            <w:tcW w:w="18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3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w:t>
            </w:r>
          </w:p>
        </w:tc>
        <w:tc>
          <w:tcPr>
            <w:tcW w:w="2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13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7</w:t>
            </w:r>
          </w:p>
        </w:tc>
        <w:tc>
          <w:tcPr>
            <w:tcW w:w="1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8</w:t>
            </w: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9</w:t>
            </w:r>
          </w:p>
        </w:tc>
        <w:tc>
          <w:tcPr>
            <w:tcW w:w="1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11</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47" w:name="Par960"/>
      <w:bookmarkEnd w:id="47"/>
      <w:r w:rsidRPr="001B7B0E">
        <w:rPr>
          <w:rFonts w:ascii="Times New Roman" w:hAnsi="Times New Roman" w:cs="Times New Roman"/>
          <w:sz w:val="24"/>
          <w:szCs w:val="24"/>
        </w:rPr>
        <w:t>Рекомендуемый образец 3</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48" w:name="Par962"/>
      <w:bookmarkEnd w:id="48"/>
      <w:r w:rsidRPr="001B7B0E">
        <w:rPr>
          <w:rFonts w:ascii="Times New Roman" w:hAnsi="Times New Roman" w:cs="Times New Roman"/>
          <w:sz w:val="24"/>
          <w:szCs w:val="24"/>
        </w:rPr>
        <w:t xml:space="preserve">                            Образец документа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по оснащенности лаборатории испытательным оборудованием (ИО)</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7"/>
        <w:gridCol w:w="1993"/>
        <w:gridCol w:w="1132"/>
        <w:gridCol w:w="1596"/>
        <w:gridCol w:w="1287"/>
        <w:gridCol w:w="980"/>
        <w:gridCol w:w="1344"/>
        <w:gridCol w:w="1834"/>
        <w:gridCol w:w="1777"/>
        <w:gridCol w:w="1372"/>
        <w:gridCol w:w="1288"/>
      </w:tblGrid>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1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видов испытаний и/или определяемых характеристик (параметров) продукции</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испытуемых групп объектов</w:t>
            </w: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испытательного оборудования, тип (марка)</w:t>
            </w:r>
          </w:p>
        </w:tc>
        <w:tc>
          <w:tcPr>
            <w:tcW w:w="12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Изготовитель (страна, наименование организации, год выпуска)</w:t>
            </w:r>
          </w:p>
        </w:tc>
        <w:tc>
          <w:tcPr>
            <w:tcW w:w="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Основные технические характеристики</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Год ввода в эксплуатацию, инвентарный номер</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Дата и номер документа об аттестац</w:t>
            </w:r>
            <w:proofErr w:type="gramStart"/>
            <w:r w:rsidRPr="001B7B0E">
              <w:rPr>
                <w:rFonts w:ascii="Times New Roman" w:hAnsi="Times New Roman" w:cs="Times New Roman"/>
                <w:sz w:val="24"/>
                <w:szCs w:val="24"/>
              </w:rPr>
              <w:t>ии ИО</w:t>
            </w:r>
            <w:proofErr w:type="gramEnd"/>
            <w:r w:rsidRPr="001B7B0E">
              <w:rPr>
                <w:rFonts w:ascii="Times New Roman" w:hAnsi="Times New Roman" w:cs="Times New Roman"/>
                <w:sz w:val="24"/>
                <w:szCs w:val="24"/>
              </w:rPr>
              <w:t>, срок его действия</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Право собственности или иное законное основание, предусматривающее право владения и (или) пользования</w:t>
            </w:r>
          </w:p>
        </w:tc>
        <w:tc>
          <w:tcPr>
            <w:tcW w:w="13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Место установки или хранения</w:t>
            </w:r>
          </w:p>
        </w:tc>
        <w:tc>
          <w:tcPr>
            <w:tcW w:w="1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w:t>
            </w:r>
          </w:p>
        </w:tc>
        <w:tc>
          <w:tcPr>
            <w:tcW w:w="1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12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7</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8</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9</w:t>
            </w:r>
          </w:p>
        </w:tc>
        <w:tc>
          <w:tcPr>
            <w:tcW w:w="13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10</w:t>
            </w:r>
          </w:p>
        </w:tc>
        <w:tc>
          <w:tcPr>
            <w:tcW w:w="1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11</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2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49" w:name="Par1006"/>
      <w:bookmarkEnd w:id="49"/>
      <w:r w:rsidRPr="001B7B0E">
        <w:rPr>
          <w:rFonts w:ascii="Times New Roman" w:hAnsi="Times New Roman" w:cs="Times New Roman"/>
          <w:sz w:val="24"/>
          <w:szCs w:val="24"/>
        </w:rPr>
        <w:t>Рекомендуемый образец 4</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50" w:name="Par1008"/>
      <w:bookmarkEnd w:id="50"/>
      <w:r w:rsidRPr="001B7B0E">
        <w:rPr>
          <w:rFonts w:ascii="Times New Roman" w:hAnsi="Times New Roman" w:cs="Times New Roman"/>
          <w:sz w:val="24"/>
          <w:szCs w:val="24"/>
        </w:rPr>
        <w:t xml:space="preserve">                            Образец документа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по оснащенности лаборатории вспомогательным оборудованием</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7"/>
        <w:gridCol w:w="1993"/>
        <w:gridCol w:w="1937"/>
        <w:gridCol w:w="1379"/>
        <w:gridCol w:w="1637"/>
        <w:gridCol w:w="1498"/>
        <w:gridCol w:w="2673"/>
        <w:gridCol w:w="1364"/>
      </w:tblGrid>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1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w:t>
            </w:r>
          </w:p>
        </w:tc>
        <w:tc>
          <w:tcPr>
            <w:tcW w:w="1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Изготовитель (страна, наименование организации, год выпуска)</w:t>
            </w:r>
          </w:p>
        </w:tc>
        <w:tc>
          <w:tcPr>
            <w:tcW w:w="1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Год ввода в эксплуатацию, инвентарный номер</w:t>
            </w:r>
          </w:p>
        </w:tc>
        <w:tc>
          <w:tcPr>
            <w:tcW w:w="1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Назначение</w:t>
            </w:r>
          </w:p>
        </w:tc>
        <w:tc>
          <w:tcPr>
            <w:tcW w:w="14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Место установки или хранения</w:t>
            </w:r>
          </w:p>
        </w:tc>
        <w:tc>
          <w:tcPr>
            <w:tcW w:w="2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Право собственности либо иное законное основание, предусматривающее право владения и (или) пользования</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w:t>
            </w:r>
          </w:p>
        </w:tc>
        <w:tc>
          <w:tcPr>
            <w:tcW w:w="1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1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1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14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c>
          <w:tcPr>
            <w:tcW w:w="2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7</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8</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4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51" w:name="Par1043"/>
      <w:bookmarkEnd w:id="51"/>
      <w:r w:rsidRPr="001B7B0E">
        <w:rPr>
          <w:rFonts w:ascii="Times New Roman" w:hAnsi="Times New Roman" w:cs="Times New Roman"/>
          <w:sz w:val="24"/>
          <w:szCs w:val="24"/>
        </w:rPr>
        <w:t>Рекомендуемый образец 5</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52" w:name="Par1045"/>
      <w:bookmarkEnd w:id="52"/>
      <w:r w:rsidRPr="001B7B0E">
        <w:rPr>
          <w:rFonts w:ascii="Times New Roman" w:hAnsi="Times New Roman" w:cs="Times New Roman"/>
          <w:sz w:val="24"/>
          <w:szCs w:val="24"/>
        </w:rPr>
        <w:t xml:space="preserve">                            Образец документа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по оснащенности лаборатории стандартными образцами (</w:t>
      </w:r>
      <w:proofErr w:type="gramStart"/>
      <w:r w:rsidRPr="001B7B0E">
        <w:rPr>
          <w:rFonts w:ascii="Times New Roman" w:hAnsi="Times New Roman" w:cs="Times New Roman"/>
          <w:sz w:val="24"/>
          <w:szCs w:val="24"/>
        </w:rPr>
        <w:t>СО</w:t>
      </w:r>
      <w:proofErr w:type="gramEnd"/>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7"/>
        <w:gridCol w:w="2068"/>
        <w:gridCol w:w="1281"/>
        <w:gridCol w:w="1708"/>
        <w:gridCol w:w="1791"/>
        <w:gridCol w:w="1834"/>
        <w:gridCol w:w="1498"/>
        <w:gridCol w:w="1721"/>
        <w:gridCol w:w="1386"/>
        <w:gridCol w:w="1260"/>
        <w:gridCol w:w="1194"/>
      </w:tblGrid>
      <w:tr w:rsidR="001B7B0E" w:rsidRPr="001B7B0E">
        <w:tc>
          <w:tcPr>
            <w:tcW w:w="3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20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тип, номер и категория СО (ГСО, ОСО, СОП)</w:t>
            </w:r>
          </w:p>
        </w:tc>
        <w:tc>
          <w:tcPr>
            <w:tcW w:w="12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Изготовитель </w:t>
            </w:r>
            <w:proofErr w:type="gramStart"/>
            <w:r w:rsidRPr="001B7B0E">
              <w:rPr>
                <w:rFonts w:ascii="Times New Roman" w:hAnsi="Times New Roman" w:cs="Times New Roman"/>
                <w:sz w:val="24"/>
                <w:szCs w:val="24"/>
              </w:rPr>
              <w:t>СО</w:t>
            </w:r>
            <w:proofErr w:type="gramEnd"/>
          </w:p>
        </w:tc>
        <w:tc>
          <w:tcPr>
            <w:tcW w:w="1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Назначение (например, градуировка, контроль точности)</w:t>
            </w:r>
          </w:p>
        </w:tc>
        <w:tc>
          <w:tcPr>
            <w:tcW w:w="51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Метрологические характеристики</w:t>
            </w:r>
          </w:p>
        </w:tc>
        <w:tc>
          <w:tcPr>
            <w:tcW w:w="17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Нормативный документ (НД), порядок и условия применения</w:t>
            </w:r>
          </w:p>
        </w:tc>
        <w:tc>
          <w:tcPr>
            <w:tcW w:w="13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Срок годности экземпляра </w:t>
            </w:r>
            <w:proofErr w:type="gramStart"/>
            <w:r w:rsidRPr="001B7B0E">
              <w:rPr>
                <w:rFonts w:ascii="Times New Roman" w:hAnsi="Times New Roman" w:cs="Times New Roman"/>
                <w:sz w:val="24"/>
                <w:szCs w:val="24"/>
              </w:rPr>
              <w:t>СО</w:t>
            </w:r>
            <w:proofErr w:type="gramEnd"/>
          </w:p>
        </w:tc>
        <w:tc>
          <w:tcPr>
            <w:tcW w:w="1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Дата выпуска экземпляра </w:t>
            </w:r>
            <w:proofErr w:type="gramStart"/>
            <w:r w:rsidRPr="001B7B0E">
              <w:rPr>
                <w:rFonts w:ascii="Times New Roman" w:hAnsi="Times New Roman" w:cs="Times New Roman"/>
                <w:sz w:val="24"/>
                <w:szCs w:val="24"/>
              </w:rPr>
              <w:t>СО</w:t>
            </w:r>
            <w:proofErr w:type="gramEnd"/>
          </w:p>
        </w:tc>
        <w:tc>
          <w:tcPr>
            <w:tcW w:w="11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3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20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2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7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и аттестованное значение</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Погрешность аттестованного значения</w:t>
            </w:r>
          </w:p>
        </w:tc>
        <w:tc>
          <w:tcPr>
            <w:tcW w:w="14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Дополнительные сведения</w:t>
            </w:r>
          </w:p>
        </w:tc>
        <w:tc>
          <w:tcPr>
            <w:tcW w:w="17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3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1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w:t>
            </w:r>
          </w:p>
        </w:tc>
        <w:tc>
          <w:tcPr>
            <w:tcW w:w="2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1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1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c>
          <w:tcPr>
            <w:tcW w:w="14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7</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8</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9</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10</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11</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4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53" w:name="Par1090"/>
      <w:bookmarkEnd w:id="53"/>
      <w:r w:rsidRPr="001B7B0E">
        <w:rPr>
          <w:rFonts w:ascii="Times New Roman" w:hAnsi="Times New Roman" w:cs="Times New Roman"/>
          <w:sz w:val="24"/>
          <w:szCs w:val="24"/>
        </w:rPr>
        <w:t>Рекомендуемый образец 6</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54" w:name="Par1092"/>
      <w:bookmarkEnd w:id="54"/>
      <w:r w:rsidRPr="001B7B0E">
        <w:rPr>
          <w:rFonts w:ascii="Times New Roman" w:hAnsi="Times New Roman" w:cs="Times New Roman"/>
          <w:sz w:val="24"/>
          <w:szCs w:val="24"/>
        </w:rPr>
        <w:t xml:space="preserve">              Образец документа по помещениям, используемым</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для проведения исследований (испытаний) и измерений</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7"/>
        <w:gridCol w:w="1781"/>
        <w:gridCol w:w="1512"/>
        <w:gridCol w:w="1344"/>
        <w:gridCol w:w="2113"/>
        <w:gridCol w:w="2044"/>
        <w:gridCol w:w="1986"/>
        <w:gridCol w:w="1276"/>
      </w:tblGrid>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17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Назначение помещения (в том числе виды проводимых испытаний, для приемки и хранения образцов)</w:t>
            </w: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Специальное или приспособленное</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Площадь</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Перечень контролируемых параметров в помещении</w:t>
            </w:r>
          </w:p>
        </w:tc>
        <w:tc>
          <w:tcPr>
            <w:tcW w:w="2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Наличие специального оборудования (например, вентиляционного, защиты от помех)</w:t>
            </w: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Право собственности или иное законное основание, предусматривающее право владения и (или) пользования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w:t>
            </w:r>
          </w:p>
        </w:tc>
        <w:tc>
          <w:tcPr>
            <w:tcW w:w="17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2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8</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7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55" w:name="Par1129"/>
      <w:bookmarkEnd w:id="55"/>
      <w:r w:rsidRPr="001B7B0E">
        <w:rPr>
          <w:rFonts w:ascii="Times New Roman" w:hAnsi="Times New Roman" w:cs="Times New Roman"/>
          <w:sz w:val="24"/>
          <w:szCs w:val="24"/>
        </w:rPr>
        <w:t>Приложение N 3</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к Критериям аккредитации</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и перечню документов,</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1B7B0E">
        <w:rPr>
          <w:rFonts w:ascii="Times New Roman" w:hAnsi="Times New Roman" w:cs="Times New Roman"/>
          <w:sz w:val="24"/>
          <w:szCs w:val="24"/>
        </w:rPr>
        <w:t>подтверждающих</w:t>
      </w:r>
      <w:proofErr w:type="gramEnd"/>
      <w:r w:rsidRPr="001B7B0E">
        <w:rPr>
          <w:rFonts w:ascii="Times New Roman" w:hAnsi="Times New Roman" w:cs="Times New Roman"/>
          <w:sz w:val="24"/>
          <w:szCs w:val="24"/>
        </w:rPr>
        <w:t xml:space="preserve"> соответствие</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заявителя, аккредитованного</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лица критериям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ДОКУМЕНТЫ,</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ПОДТВЕРЖДАЮЩИЕ СООТВЕТСТВИЕ ОРГАНА ИНСПЕКЦИИ</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КРИТЕРИЯМ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56" w:name="Par1140"/>
      <w:bookmarkEnd w:id="56"/>
      <w:r w:rsidRPr="001B7B0E">
        <w:rPr>
          <w:rFonts w:ascii="Times New Roman" w:hAnsi="Times New Roman" w:cs="Times New Roman"/>
          <w:sz w:val="24"/>
          <w:szCs w:val="24"/>
        </w:rPr>
        <w:t>Рекомендуемый образец 1</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57" w:name="Par1142"/>
      <w:bookmarkEnd w:id="57"/>
      <w:r w:rsidRPr="001B7B0E">
        <w:rPr>
          <w:rFonts w:ascii="Times New Roman" w:hAnsi="Times New Roman" w:cs="Times New Roman"/>
          <w:sz w:val="24"/>
          <w:szCs w:val="24"/>
        </w:rPr>
        <w:t xml:space="preserve">                    Образец документа о представлении</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сведений о работниках органа инспекции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7"/>
        <w:gridCol w:w="1364"/>
        <w:gridCol w:w="1621"/>
        <w:gridCol w:w="2729"/>
        <w:gridCol w:w="1947"/>
        <w:gridCol w:w="1701"/>
      </w:tblGrid>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Фамилия, имя, отчество </w:t>
            </w:r>
            <w:hyperlink w:anchor="Par1170" w:history="1">
              <w:r w:rsidRPr="001B7B0E">
                <w:rPr>
                  <w:rFonts w:ascii="Times New Roman" w:hAnsi="Times New Roman" w:cs="Times New Roman"/>
                  <w:color w:val="0000FF"/>
                  <w:sz w:val="24"/>
                  <w:szCs w:val="24"/>
                </w:rPr>
                <w:t>&lt;*&gt;</w:t>
              </w:r>
            </w:hyperlink>
          </w:p>
        </w:tc>
        <w:tc>
          <w:tcPr>
            <w:tcW w:w="16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Выполняемые функции</w:t>
            </w:r>
          </w:p>
        </w:tc>
        <w:tc>
          <w:tcPr>
            <w:tcW w:w="2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Образование (наименование учебного заведения, год окончания, квалификация по документу об образовании, реквизиты документа об образовании)</w:t>
            </w:r>
          </w:p>
        </w:tc>
        <w:tc>
          <w:tcPr>
            <w:tcW w:w="19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Практический опыт в сфере оценки соответствия (в годах)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6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2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19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6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9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lastRenderedPageBreak/>
        <w:t>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8" w:name="Par1170"/>
      <w:bookmarkEnd w:id="58"/>
      <w:r w:rsidRPr="001B7B0E">
        <w:rPr>
          <w:rFonts w:ascii="Times New Roman" w:hAnsi="Times New Roman" w:cs="Times New Roman"/>
          <w:sz w:val="24"/>
          <w:szCs w:val="24"/>
        </w:rPr>
        <w:t>&lt;*&gt; При наличии.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59" w:name="Par1174"/>
      <w:bookmarkEnd w:id="59"/>
      <w:r w:rsidRPr="001B7B0E">
        <w:rPr>
          <w:rFonts w:ascii="Times New Roman" w:hAnsi="Times New Roman" w:cs="Times New Roman"/>
          <w:sz w:val="24"/>
          <w:szCs w:val="24"/>
        </w:rPr>
        <w:t>Рекомендуемый образец 2</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60" w:name="Par1176"/>
      <w:bookmarkEnd w:id="60"/>
      <w:r w:rsidRPr="001B7B0E">
        <w:rPr>
          <w:rFonts w:ascii="Times New Roman" w:hAnsi="Times New Roman" w:cs="Times New Roman"/>
          <w:sz w:val="24"/>
          <w:szCs w:val="24"/>
        </w:rPr>
        <w:t xml:space="preserve">                    Образец документа по оснащенности</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органа инспекции средствами измерений (СИ)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6"/>
        <w:gridCol w:w="2042"/>
        <w:gridCol w:w="1190"/>
        <w:gridCol w:w="1358"/>
        <w:gridCol w:w="1455"/>
        <w:gridCol w:w="980"/>
        <w:gridCol w:w="1316"/>
        <w:gridCol w:w="1708"/>
        <w:gridCol w:w="1959"/>
        <w:gridCol w:w="1330"/>
        <w:gridCol w:w="1118"/>
      </w:tblGrid>
      <w:tr w:rsidR="001B7B0E" w:rsidRPr="001B7B0E">
        <w:tc>
          <w:tcPr>
            <w:tcW w:w="2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20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определяемых (измеряемых) характеристик (параметров) продукции</w:t>
            </w:r>
          </w:p>
        </w:tc>
        <w:tc>
          <w:tcPr>
            <w:tcW w:w="11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СИ, тип (марка)</w:t>
            </w:r>
          </w:p>
        </w:tc>
        <w:tc>
          <w:tcPr>
            <w:tcW w:w="13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Изготовитель (страна, наименование организации, год выпуска)</w:t>
            </w:r>
          </w:p>
        </w:tc>
        <w:tc>
          <w:tcPr>
            <w:tcW w:w="14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Год ввода в эксплуатацию, инвентарный номер</w:t>
            </w:r>
          </w:p>
        </w:tc>
        <w:tc>
          <w:tcPr>
            <w:tcW w:w="22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Метрологические характеристики СИ</w:t>
            </w:r>
          </w:p>
        </w:tc>
        <w:tc>
          <w:tcPr>
            <w:tcW w:w="1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Свидетельство о поверке СИ или сертификат о калибровке СИ (номер, дата, срок действия)</w:t>
            </w:r>
          </w:p>
        </w:tc>
        <w:tc>
          <w:tcPr>
            <w:tcW w:w="19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Право собственности или иное законное основание, предусматривающее право владения и (или) пользования</w:t>
            </w:r>
          </w:p>
        </w:tc>
        <w:tc>
          <w:tcPr>
            <w:tcW w:w="13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Место установки или хранения</w:t>
            </w:r>
          </w:p>
        </w:tc>
        <w:tc>
          <w:tcPr>
            <w:tcW w:w="1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20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1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3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4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Диапазон измерений</w:t>
            </w:r>
          </w:p>
        </w:tc>
        <w:tc>
          <w:tcPr>
            <w:tcW w:w="13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Класс точности (разряд), погрешность</w:t>
            </w:r>
          </w:p>
        </w:tc>
        <w:tc>
          <w:tcPr>
            <w:tcW w:w="17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9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3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r>
      <w:tr w:rsidR="001B7B0E" w:rsidRPr="001B7B0E">
        <w:tc>
          <w:tcPr>
            <w:tcW w:w="2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w:t>
            </w:r>
          </w:p>
        </w:tc>
        <w:tc>
          <w:tcPr>
            <w:tcW w:w="2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c>
          <w:tcPr>
            <w:tcW w:w="13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7</w:t>
            </w:r>
          </w:p>
        </w:tc>
        <w:tc>
          <w:tcPr>
            <w:tcW w:w="1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8</w:t>
            </w:r>
          </w:p>
        </w:tc>
        <w:tc>
          <w:tcPr>
            <w:tcW w:w="19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9</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10</w:t>
            </w:r>
          </w:p>
        </w:tc>
        <w:tc>
          <w:tcPr>
            <w:tcW w:w="1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11</w:t>
            </w:r>
          </w:p>
        </w:tc>
      </w:tr>
      <w:tr w:rsidR="001B7B0E" w:rsidRPr="001B7B0E">
        <w:tc>
          <w:tcPr>
            <w:tcW w:w="2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9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61" w:name="Par1221"/>
      <w:bookmarkEnd w:id="61"/>
      <w:r w:rsidRPr="001B7B0E">
        <w:rPr>
          <w:rFonts w:ascii="Times New Roman" w:hAnsi="Times New Roman" w:cs="Times New Roman"/>
          <w:sz w:val="24"/>
          <w:szCs w:val="24"/>
        </w:rPr>
        <w:t>Рекомендуемый образец 3</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62" w:name="Par1223"/>
      <w:bookmarkEnd w:id="62"/>
      <w:r w:rsidRPr="001B7B0E">
        <w:rPr>
          <w:rFonts w:ascii="Times New Roman" w:hAnsi="Times New Roman" w:cs="Times New Roman"/>
          <w:sz w:val="24"/>
          <w:szCs w:val="24"/>
        </w:rPr>
        <w:t xml:space="preserve">                    Образец документа по оснащенности</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органа инспекции испытательным оборудованием (ИО)</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1"/>
        <w:gridCol w:w="2047"/>
        <w:gridCol w:w="1190"/>
        <w:gridCol w:w="1344"/>
        <w:gridCol w:w="1455"/>
        <w:gridCol w:w="994"/>
        <w:gridCol w:w="1302"/>
        <w:gridCol w:w="1708"/>
        <w:gridCol w:w="1973"/>
        <w:gridCol w:w="1330"/>
        <w:gridCol w:w="1106"/>
      </w:tblGrid>
      <w:tr w:rsidR="001B7B0E" w:rsidRPr="001B7B0E">
        <w:tc>
          <w:tcPr>
            <w:tcW w:w="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видов испытаний и/или определяемых характеристик (параметров) продукции</w:t>
            </w: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испытуемых групп объектов</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испытательного оборудования, тип (марка)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Изготовитель (страна, наименование организации, год выпуска)</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Основные технические характеристики</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Год ввода в эксплуатацию, инвентарный номер</w:t>
            </w:r>
          </w:p>
        </w:tc>
        <w:tc>
          <w:tcPr>
            <w:tcW w:w="1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Дата и номер документа об аттестац</w:t>
            </w:r>
            <w:proofErr w:type="gramStart"/>
            <w:r w:rsidRPr="001B7B0E">
              <w:rPr>
                <w:rFonts w:ascii="Times New Roman" w:hAnsi="Times New Roman" w:cs="Times New Roman"/>
                <w:sz w:val="24"/>
                <w:szCs w:val="24"/>
              </w:rPr>
              <w:t>ии ИО</w:t>
            </w:r>
            <w:proofErr w:type="gramEnd"/>
            <w:r w:rsidRPr="001B7B0E">
              <w:rPr>
                <w:rFonts w:ascii="Times New Roman" w:hAnsi="Times New Roman" w:cs="Times New Roman"/>
                <w:sz w:val="24"/>
                <w:szCs w:val="24"/>
              </w:rPr>
              <w:t>, срок его действия</w:t>
            </w: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Право собственности или иное законное основание, предусматривающее право владения и (или) пользования</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Место установки или хранения</w:t>
            </w:r>
          </w:p>
        </w:tc>
        <w:tc>
          <w:tcPr>
            <w:tcW w:w="1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w:t>
            </w:r>
          </w:p>
        </w:tc>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7</w:t>
            </w:r>
          </w:p>
        </w:tc>
        <w:tc>
          <w:tcPr>
            <w:tcW w:w="1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8</w:t>
            </w: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9</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10</w:t>
            </w:r>
          </w:p>
        </w:tc>
        <w:tc>
          <w:tcPr>
            <w:tcW w:w="1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11</w:t>
            </w:r>
          </w:p>
        </w:tc>
      </w:tr>
      <w:tr w:rsidR="001B7B0E" w:rsidRPr="001B7B0E">
        <w:tc>
          <w:tcPr>
            <w:tcW w:w="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63" w:name="Par1267"/>
      <w:bookmarkEnd w:id="63"/>
      <w:r w:rsidRPr="001B7B0E">
        <w:rPr>
          <w:rFonts w:ascii="Times New Roman" w:hAnsi="Times New Roman" w:cs="Times New Roman"/>
          <w:sz w:val="24"/>
          <w:szCs w:val="24"/>
        </w:rPr>
        <w:t>Рекомендуемый образец 4</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64" w:name="Par1269"/>
      <w:bookmarkEnd w:id="64"/>
      <w:r w:rsidRPr="001B7B0E">
        <w:rPr>
          <w:rFonts w:ascii="Times New Roman" w:hAnsi="Times New Roman" w:cs="Times New Roman"/>
          <w:sz w:val="24"/>
          <w:szCs w:val="24"/>
        </w:rPr>
        <w:t xml:space="preserve">                    Образец документа по оснащенности</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органа инспекции вспомогательным оборудованием</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7"/>
        <w:gridCol w:w="1993"/>
        <w:gridCol w:w="1937"/>
        <w:gridCol w:w="1337"/>
        <w:gridCol w:w="1413"/>
        <w:gridCol w:w="1498"/>
        <w:gridCol w:w="2674"/>
        <w:gridCol w:w="1175"/>
      </w:tblGrid>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1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w:t>
            </w:r>
          </w:p>
        </w:tc>
        <w:tc>
          <w:tcPr>
            <w:tcW w:w="1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Изготовитель (страна, наименование организации, год выпуска)</w:t>
            </w:r>
          </w:p>
        </w:tc>
        <w:tc>
          <w:tcPr>
            <w:tcW w:w="1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Год ввода в эксплуатацию, инвентарный номер</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Назначение</w:t>
            </w:r>
          </w:p>
        </w:tc>
        <w:tc>
          <w:tcPr>
            <w:tcW w:w="14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Место установки или хранения</w:t>
            </w:r>
          </w:p>
        </w:tc>
        <w:tc>
          <w:tcPr>
            <w:tcW w:w="2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Право собственности либо иное законное основание, предусматривающее право владения и (или) пользования</w:t>
            </w:r>
          </w:p>
        </w:tc>
        <w:tc>
          <w:tcPr>
            <w:tcW w:w="1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w:t>
            </w:r>
          </w:p>
        </w:tc>
        <w:tc>
          <w:tcPr>
            <w:tcW w:w="1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1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14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c>
          <w:tcPr>
            <w:tcW w:w="2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7</w:t>
            </w:r>
          </w:p>
        </w:tc>
        <w:tc>
          <w:tcPr>
            <w:tcW w:w="1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8</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4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65" w:name="Par1304"/>
      <w:bookmarkEnd w:id="65"/>
      <w:r w:rsidRPr="001B7B0E">
        <w:rPr>
          <w:rFonts w:ascii="Times New Roman" w:hAnsi="Times New Roman" w:cs="Times New Roman"/>
          <w:sz w:val="24"/>
          <w:szCs w:val="24"/>
        </w:rPr>
        <w:t>Рекомендуемый образец 5</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66" w:name="Par1306"/>
      <w:bookmarkEnd w:id="66"/>
      <w:r w:rsidRPr="001B7B0E">
        <w:rPr>
          <w:rFonts w:ascii="Times New Roman" w:hAnsi="Times New Roman" w:cs="Times New Roman"/>
          <w:sz w:val="24"/>
          <w:szCs w:val="24"/>
        </w:rPr>
        <w:t xml:space="preserve">                    Образец документа по оснащенности</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органа инспекции стандартными образцами (</w:t>
      </w:r>
      <w:proofErr w:type="gramStart"/>
      <w:r w:rsidRPr="001B7B0E">
        <w:rPr>
          <w:rFonts w:ascii="Times New Roman" w:hAnsi="Times New Roman" w:cs="Times New Roman"/>
          <w:sz w:val="24"/>
          <w:szCs w:val="24"/>
        </w:rPr>
        <w:t>СО</w:t>
      </w:r>
      <w:proofErr w:type="gramEnd"/>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7"/>
        <w:gridCol w:w="2068"/>
        <w:gridCol w:w="1281"/>
        <w:gridCol w:w="1708"/>
        <w:gridCol w:w="1791"/>
        <w:gridCol w:w="1834"/>
        <w:gridCol w:w="1498"/>
        <w:gridCol w:w="1721"/>
        <w:gridCol w:w="1386"/>
        <w:gridCol w:w="1260"/>
        <w:gridCol w:w="1194"/>
      </w:tblGrid>
      <w:tr w:rsidR="001B7B0E" w:rsidRPr="001B7B0E">
        <w:tc>
          <w:tcPr>
            <w:tcW w:w="3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20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тип, номер и категория СО (ГСО, ОСО, СОП)</w:t>
            </w:r>
          </w:p>
        </w:tc>
        <w:tc>
          <w:tcPr>
            <w:tcW w:w="12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Изготовитель </w:t>
            </w:r>
            <w:proofErr w:type="gramStart"/>
            <w:r w:rsidRPr="001B7B0E">
              <w:rPr>
                <w:rFonts w:ascii="Times New Roman" w:hAnsi="Times New Roman" w:cs="Times New Roman"/>
                <w:sz w:val="24"/>
                <w:szCs w:val="24"/>
              </w:rPr>
              <w:t>СО</w:t>
            </w:r>
            <w:proofErr w:type="gramEnd"/>
          </w:p>
        </w:tc>
        <w:tc>
          <w:tcPr>
            <w:tcW w:w="1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Назначение (например, градуировка, контроль точности)</w:t>
            </w:r>
          </w:p>
        </w:tc>
        <w:tc>
          <w:tcPr>
            <w:tcW w:w="51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Метрологические характеристики</w:t>
            </w:r>
          </w:p>
        </w:tc>
        <w:tc>
          <w:tcPr>
            <w:tcW w:w="17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Нормативный документ (НД), порядок и условия применения</w:t>
            </w:r>
          </w:p>
        </w:tc>
        <w:tc>
          <w:tcPr>
            <w:tcW w:w="13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Срок годности экземпляра </w:t>
            </w:r>
            <w:proofErr w:type="gramStart"/>
            <w:r w:rsidRPr="001B7B0E">
              <w:rPr>
                <w:rFonts w:ascii="Times New Roman" w:hAnsi="Times New Roman" w:cs="Times New Roman"/>
                <w:sz w:val="24"/>
                <w:szCs w:val="24"/>
              </w:rPr>
              <w:t>СО</w:t>
            </w:r>
            <w:proofErr w:type="gramEnd"/>
          </w:p>
        </w:tc>
        <w:tc>
          <w:tcPr>
            <w:tcW w:w="1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Дата выпуска экземпляра </w:t>
            </w:r>
            <w:proofErr w:type="gramStart"/>
            <w:r w:rsidRPr="001B7B0E">
              <w:rPr>
                <w:rFonts w:ascii="Times New Roman" w:hAnsi="Times New Roman" w:cs="Times New Roman"/>
                <w:sz w:val="24"/>
                <w:szCs w:val="24"/>
              </w:rPr>
              <w:t>СО</w:t>
            </w:r>
            <w:proofErr w:type="gramEnd"/>
          </w:p>
        </w:tc>
        <w:tc>
          <w:tcPr>
            <w:tcW w:w="11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3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20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2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7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и аттестованное значение</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Погрешность аттестованного значения</w:t>
            </w:r>
          </w:p>
        </w:tc>
        <w:tc>
          <w:tcPr>
            <w:tcW w:w="14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Дополнительные сведения</w:t>
            </w:r>
          </w:p>
        </w:tc>
        <w:tc>
          <w:tcPr>
            <w:tcW w:w="17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3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1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w:t>
            </w:r>
          </w:p>
        </w:tc>
        <w:tc>
          <w:tcPr>
            <w:tcW w:w="2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1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1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c>
          <w:tcPr>
            <w:tcW w:w="14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7</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8</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9</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10</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11</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4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67" w:name="Par1353"/>
      <w:bookmarkEnd w:id="67"/>
      <w:r w:rsidRPr="001B7B0E">
        <w:rPr>
          <w:rFonts w:ascii="Times New Roman" w:hAnsi="Times New Roman" w:cs="Times New Roman"/>
          <w:sz w:val="24"/>
          <w:szCs w:val="24"/>
        </w:rPr>
        <w:t>Приложение N 4</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к Критериям аккредитации</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и перечню документов,</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1B7B0E">
        <w:rPr>
          <w:rFonts w:ascii="Times New Roman" w:hAnsi="Times New Roman" w:cs="Times New Roman"/>
          <w:sz w:val="24"/>
          <w:szCs w:val="24"/>
        </w:rPr>
        <w:t>подтверждающих</w:t>
      </w:r>
      <w:proofErr w:type="gramEnd"/>
      <w:r w:rsidRPr="001B7B0E">
        <w:rPr>
          <w:rFonts w:ascii="Times New Roman" w:hAnsi="Times New Roman" w:cs="Times New Roman"/>
          <w:sz w:val="24"/>
          <w:szCs w:val="24"/>
        </w:rPr>
        <w:t xml:space="preserve"> соответствие</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заявителя, аккредитованного</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лица критериям аккредитации</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ДОКУМЕНТЫ,</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1B7B0E">
        <w:rPr>
          <w:rFonts w:ascii="Times New Roman" w:hAnsi="Times New Roman" w:cs="Times New Roman"/>
          <w:sz w:val="24"/>
          <w:szCs w:val="24"/>
        </w:rPr>
        <w:t>ПОДТВЕРЖДАЮЩИЕ</w:t>
      </w:r>
      <w:proofErr w:type="gramEnd"/>
      <w:r w:rsidRPr="001B7B0E">
        <w:rPr>
          <w:rFonts w:ascii="Times New Roman" w:hAnsi="Times New Roman" w:cs="Times New Roman"/>
          <w:sz w:val="24"/>
          <w:szCs w:val="24"/>
        </w:rPr>
        <w:t xml:space="preserve"> СООТВЕТСТВИЕ ПРОВАЙДЕРА МЕЖЛАБОРАТОРНЫХ</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СЛИЧИТЕЛЬНЫХ ИСПЫТАНИЙ КРИТЕРИЯМ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68" w:name="Par1364"/>
      <w:bookmarkEnd w:id="68"/>
      <w:r w:rsidRPr="001B7B0E">
        <w:rPr>
          <w:rFonts w:ascii="Times New Roman" w:hAnsi="Times New Roman" w:cs="Times New Roman"/>
          <w:sz w:val="24"/>
          <w:szCs w:val="24"/>
        </w:rPr>
        <w:t>Рекомендуемый образец 1</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69" w:name="Par1366"/>
      <w:bookmarkEnd w:id="69"/>
      <w:r w:rsidRPr="001B7B0E">
        <w:rPr>
          <w:rFonts w:ascii="Times New Roman" w:hAnsi="Times New Roman" w:cs="Times New Roman"/>
          <w:sz w:val="24"/>
          <w:szCs w:val="24"/>
        </w:rPr>
        <w:t xml:space="preserve">                            Образец документа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о представлении сведений о работниках провайдера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межлабораторных сличительных испытаний</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7"/>
        <w:gridCol w:w="1364"/>
        <w:gridCol w:w="1967"/>
        <w:gridCol w:w="2037"/>
        <w:gridCol w:w="2132"/>
        <w:gridCol w:w="1709"/>
      </w:tblGrid>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Фамилия, имя, отчество </w:t>
            </w:r>
            <w:hyperlink w:anchor="Par1395" w:history="1">
              <w:r w:rsidRPr="001B7B0E">
                <w:rPr>
                  <w:rFonts w:ascii="Times New Roman" w:hAnsi="Times New Roman" w:cs="Times New Roman"/>
                  <w:color w:val="0000FF"/>
                  <w:sz w:val="24"/>
                  <w:szCs w:val="24"/>
                </w:rPr>
                <w:t>&lt;*&gt;</w:t>
              </w:r>
            </w:hyperlink>
          </w:p>
        </w:tc>
        <w:tc>
          <w:tcPr>
            <w:tcW w:w="19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Виды деятельности, связанные с реализацией программы проверки </w:t>
            </w:r>
            <w:r w:rsidRPr="001B7B0E">
              <w:rPr>
                <w:rFonts w:ascii="Times New Roman" w:hAnsi="Times New Roman" w:cs="Times New Roman"/>
                <w:sz w:val="24"/>
                <w:szCs w:val="24"/>
              </w:rPr>
              <w:lastRenderedPageBreak/>
              <w:t>квалификации</w:t>
            </w:r>
          </w:p>
        </w:tc>
        <w:tc>
          <w:tcPr>
            <w:tcW w:w="20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lastRenderedPageBreak/>
              <w:t xml:space="preserve">Образование (наименование учебного заведения, год окончания, квалификация по </w:t>
            </w:r>
            <w:r w:rsidRPr="001B7B0E">
              <w:rPr>
                <w:rFonts w:ascii="Times New Roman" w:hAnsi="Times New Roman" w:cs="Times New Roman"/>
                <w:sz w:val="24"/>
                <w:szCs w:val="24"/>
              </w:rPr>
              <w:lastRenderedPageBreak/>
              <w:t>документу об образовании, реквизиты документа об образовании)</w:t>
            </w: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lastRenderedPageBreak/>
              <w:t xml:space="preserve">Практический опыт по исследованиям, испытаниям, измерениям, включенным в </w:t>
            </w:r>
            <w:r w:rsidRPr="001B7B0E">
              <w:rPr>
                <w:rFonts w:ascii="Times New Roman" w:hAnsi="Times New Roman" w:cs="Times New Roman"/>
                <w:sz w:val="24"/>
                <w:szCs w:val="24"/>
              </w:rPr>
              <w:lastRenderedPageBreak/>
              <w:t>область аккредитации (в годах)</w:t>
            </w:r>
          </w:p>
        </w:tc>
        <w:tc>
          <w:tcPr>
            <w:tcW w:w="1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lastRenderedPageBreak/>
              <w:t>Примечание</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lastRenderedPageBreak/>
              <w:t>1</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9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20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1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0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0" w:name="Par1395"/>
      <w:bookmarkEnd w:id="70"/>
      <w:r w:rsidRPr="001B7B0E">
        <w:rPr>
          <w:rFonts w:ascii="Times New Roman" w:hAnsi="Times New Roman" w:cs="Times New Roman"/>
          <w:sz w:val="24"/>
          <w:szCs w:val="24"/>
        </w:rPr>
        <w:t>&lt;*&gt; При наличии.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71" w:name="Par1399"/>
      <w:bookmarkEnd w:id="71"/>
      <w:r w:rsidRPr="001B7B0E">
        <w:rPr>
          <w:rFonts w:ascii="Times New Roman" w:hAnsi="Times New Roman" w:cs="Times New Roman"/>
          <w:sz w:val="24"/>
          <w:szCs w:val="24"/>
        </w:rPr>
        <w:t>Рекомендуемый образец 2</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72" w:name="Par1401"/>
      <w:bookmarkEnd w:id="72"/>
      <w:r w:rsidRPr="001B7B0E">
        <w:rPr>
          <w:rFonts w:ascii="Times New Roman" w:hAnsi="Times New Roman" w:cs="Times New Roman"/>
          <w:sz w:val="24"/>
          <w:szCs w:val="24"/>
        </w:rPr>
        <w:t xml:space="preserve">                     Образец документа по оснащенности</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эталонами единиц величин и (или) средствами измерений (СИ)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90"/>
        <w:gridCol w:w="1520"/>
        <w:gridCol w:w="1274"/>
        <w:gridCol w:w="1386"/>
        <w:gridCol w:w="1399"/>
        <w:gridCol w:w="1372"/>
        <w:gridCol w:w="1362"/>
        <w:gridCol w:w="1900"/>
        <w:gridCol w:w="1861"/>
        <w:gridCol w:w="1288"/>
        <w:gridCol w:w="1090"/>
      </w:tblGrid>
      <w:tr w:rsidR="001B7B0E" w:rsidRPr="001B7B0E">
        <w:tc>
          <w:tcPr>
            <w:tcW w:w="2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1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Виды измерений, тип (группа) средств измерений</w:t>
            </w:r>
          </w:p>
        </w:tc>
        <w:tc>
          <w:tcPr>
            <w:tcW w:w="12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Эталоны единиц величин и (или) СИ, тип (марка)</w:t>
            </w:r>
          </w:p>
        </w:tc>
        <w:tc>
          <w:tcPr>
            <w:tcW w:w="13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Изготовитель (страна, наименование организации, год выпуска)</w:t>
            </w:r>
          </w:p>
        </w:tc>
        <w:tc>
          <w:tcPr>
            <w:tcW w:w="139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Год ввода в эксплуатацию, инвентарный номер</w:t>
            </w:r>
          </w:p>
        </w:tc>
        <w:tc>
          <w:tcPr>
            <w:tcW w:w="27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Метрологические характеристики СИ</w:t>
            </w:r>
          </w:p>
        </w:tc>
        <w:tc>
          <w:tcPr>
            <w:tcW w:w="1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Свидетельство об аттестации эталонов единиц величин или свидетельство о поверке СИ (номер, дата, </w:t>
            </w:r>
            <w:r w:rsidRPr="001B7B0E">
              <w:rPr>
                <w:rFonts w:ascii="Times New Roman" w:hAnsi="Times New Roman" w:cs="Times New Roman"/>
                <w:sz w:val="24"/>
                <w:szCs w:val="24"/>
              </w:rPr>
              <w:lastRenderedPageBreak/>
              <w:t>срок действия)</w:t>
            </w:r>
          </w:p>
        </w:tc>
        <w:tc>
          <w:tcPr>
            <w:tcW w:w="18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lastRenderedPageBreak/>
              <w:t xml:space="preserve">Право собственности или иное законное основание, предусматривающее право </w:t>
            </w:r>
            <w:r w:rsidRPr="001B7B0E">
              <w:rPr>
                <w:rFonts w:ascii="Times New Roman" w:hAnsi="Times New Roman" w:cs="Times New Roman"/>
                <w:sz w:val="24"/>
                <w:szCs w:val="24"/>
              </w:rPr>
              <w:lastRenderedPageBreak/>
              <w:t>владения и (или) пользования</w:t>
            </w:r>
          </w:p>
        </w:tc>
        <w:tc>
          <w:tcPr>
            <w:tcW w:w="1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lastRenderedPageBreak/>
              <w:t>Место установки или хранения</w:t>
            </w:r>
          </w:p>
        </w:tc>
        <w:tc>
          <w:tcPr>
            <w:tcW w:w="10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2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2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3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39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3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Диапазон измерений</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погрешность и (или) неопределенность </w:t>
            </w:r>
            <w:r w:rsidRPr="001B7B0E">
              <w:rPr>
                <w:rFonts w:ascii="Times New Roman" w:hAnsi="Times New Roman" w:cs="Times New Roman"/>
                <w:sz w:val="24"/>
                <w:szCs w:val="24"/>
              </w:rPr>
              <w:lastRenderedPageBreak/>
              <w:t>(класс, разряд)</w:t>
            </w:r>
          </w:p>
        </w:tc>
        <w:tc>
          <w:tcPr>
            <w:tcW w:w="1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8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0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r>
      <w:tr w:rsidR="001B7B0E" w:rsidRPr="001B7B0E">
        <w:tc>
          <w:tcPr>
            <w:tcW w:w="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lastRenderedPageBreak/>
              <w:t>1</w:t>
            </w:r>
          </w:p>
        </w:tc>
        <w:tc>
          <w:tcPr>
            <w:tcW w:w="1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1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13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7</w:t>
            </w:r>
          </w:p>
        </w:tc>
        <w:tc>
          <w:tcPr>
            <w:tcW w:w="1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8</w:t>
            </w:r>
          </w:p>
        </w:tc>
        <w:tc>
          <w:tcPr>
            <w:tcW w:w="1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9</w:t>
            </w:r>
          </w:p>
        </w:tc>
        <w:tc>
          <w:tcPr>
            <w:tcW w:w="1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10</w:t>
            </w:r>
          </w:p>
        </w:tc>
        <w:tc>
          <w:tcPr>
            <w:tcW w:w="10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11</w:t>
            </w:r>
          </w:p>
        </w:tc>
      </w:tr>
      <w:tr w:rsidR="001B7B0E" w:rsidRPr="001B7B0E">
        <w:tc>
          <w:tcPr>
            <w:tcW w:w="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0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73" w:name="Par1446"/>
      <w:bookmarkEnd w:id="73"/>
      <w:r w:rsidRPr="001B7B0E">
        <w:rPr>
          <w:rFonts w:ascii="Times New Roman" w:hAnsi="Times New Roman" w:cs="Times New Roman"/>
          <w:sz w:val="24"/>
          <w:szCs w:val="24"/>
        </w:rPr>
        <w:t>Рекомендуемый образец 3</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74" w:name="Par1448"/>
      <w:bookmarkEnd w:id="74"/>
      <w:r w:rsidRPr="001B7B0E">
        <w:rPr>
          <w:rFonts w:ascii="Times New Roman" w:hAnsi="Times New Roman" w:cs="Times New Roman"/>
          <w:sz w:val="24"/>
          <w:szCs w:val="24"/>
        </w:rPr>
        <w:t xml:space="preserve">             Образец документа по оснащенности </w:t>
      </w:r>
      <w:proofErr w:type="gramStart"/>
      <w:r w:rsidRPr="001B7B0E">
        <w:rPr>
          <w:rFonts w:ascii="Times New Roman" w:hAnsi="Times New Roman" w:cs="Times New Roman"/>
          <w:sz w:val="24"/>
          <w:szCs w:val="24"/>
        </w:rPr>
        <w:t>стандартными</w:t>
      </w:r>
      <w:proofErr w:type="gramEnd"/>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образцами (</w:t>
      </w:r>
      <w:proofErr w:type="gramStart"/>
      <w:r w:rsidRPr="001B7B0E">
        <w:rPr>
          <w:rFonts w:ascii="Times New Roman" w:hAnsi="Times New Roman" w:cs="Times New Roman"/>
          <w:sz w:val="24"/>
          <w:szCs w:val="24"/>
        </w:rPr>
        <w:t>СО</w:t>
      </w:r>
      <w:proofErr w:type="gramEnd"/>
      <w:r w:rsidRPr="001B7B0E">
        <w:rPr>
          <w:rFonts w:ascii="Times New Roman" w:hAnsi="Times New Roman" w:cs="Times New Roman"/>
          <w:sz w:val="24"/>
          <w:szCs w:val="24"/>
        </w:rPr>
        <w:t>), эталонными (контрольными) материалами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8"/>
        <w:gridCol w:w="1582"/>
        <w:gridCol w:w="1368"/>
        <w:gridCol w:w="1568"/>
        <w:gridCol w:w="1469"/>
        <w:gridCol w:w="1512"/>
        <w:gridCol w:w="1554"/>
        <w:gridCol w:w="1672"/>
        <w:gridCol w:w="1208"/>
        <w:gridCol w:w="1347"/>
        <w:gridCol w:w="1174"/>
      </w:tblGrid>
      <w:tr w:rsidR="001B7B0E" w:rsidRPr="001B7B0E">
        <w:tc>
          <w:tcPr>
            <w:tcW w:w="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15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тип, номер и категория СО (ГСО, ОСО, СОП)</w:t>
            </w:r>
          </w:p>
        </w:tc>
        <w:tc>
          <w:tcPr>
            <w:tcW w:w="13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Изготовитель </w:t>
            </w:r>
            <w:proofErr w:type="gramStart"/>
            <w:r w:rsidRPr="001B7B0E">
              <w:rPr>
                <w:rFonts w:ascii="Times New Roman" w:hAnsi="Times New Roman" w:cs="Times New Roman"/>
                <w:sz w:val="24"/>
                <w:szCs w:val="24"/>
              </w:rPr>
              <w:t>СО</w:t>
            </w:r>
            <w:proofErr w:type="gramEnd"/>
          </w:p>
        </w:tc>
        <w:tc>
          <w:tcPr>
            <w:tcW w:w="1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Назначение (например, градуировка, контроль точности)</w:t>
            </w:r>
          </w:p>
        </w:tc>
        <w:tc>
          <w:tcPr>
            <w:tcW w:w="45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Метрологические характеристики</w:t>
            </w:r>
          </w:p>
        </w:tc>
        <w:tc>
          <w:tcPr>
            <w:tcW w:w="16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Нормативный документ (НД), порядок и условия применения</w:t>
            </w:r>
          </w:p>
        </w:tc>
        <w:tc>
          <w:tcPr>
            <w:tcW w:w="12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Срок годности экземпляра </w:t>
            </w:r>
            <w:proofErr w:type="gramStart"/>
            <w:r w:rsidRPr="001B7B0E">
              <w:rPr>
                <w:rFonts w:ascii="Times New Roman" w:hAnsi="Times New Roman" w:cs="Times New Roman"/>
                <w:sz w:val="24"/>
                <w:szCs w:val="24"/>
              </w:rPr>
              <w:t>СО</w:t>
            </w:r>
            <w:proofErr w:type="gramEnd"/>
          </w:p>
        </w:tc>
        <w:tc>
          <w:tcPr>
            <w:tcW w:w="13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Дата выпуска экземпляра </w:t>
            </w:r>
            <w:proofErr w:type="gramStart"/>
            <w:r w:rsidRPr="001B7B0E">
              <w:rPr>
                <w:rFonts w:ascii="Times New Roman" w:hAnsi="Times New Roman" w:cs="Times New Roman"/>
                <w:sz w:val="24"/>
                <w:szCs w:val="24"/>
              </w:rPr>
              <w:t>СО</w:t>
            </w:r>
            <w:proofErr w:type="gramEnd"/>
          </w:p>
        </w:tc>
        <w:tc>
          <w:tcPr>
            <w:tcW w:w="11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3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и аттестованное значение</w:t>
            </w: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Погрешность аттестованного значения</w:t>
            </w:r>
          </w:p>
        </w:tc>
        <w:tc>
          <w:tcPr>
            <w:tcW w:w="1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Дополнительные сведения</w:t>
            </w:r>
          </w:p>
        </w:tc>
        <w:tc>
          <w:tcPr>
            <w:tcW w:w="16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2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3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1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r>
      <w:tr w:rsidR="001B7B0E" w:rsidRPr="001B7B0E">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1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1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c>
          <w:tcPr>
            <w:tcW w:w="1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7</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8</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9</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10</w:t>
            </w: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11</w:t>
            </w:r>
          </w:p>
        </w:tc>
      </w:tr>
      <w:tr w:rsidR="001B7B0E" w:rsidRPr="001B7B0E">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lastRenderedPageBreak/>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75" w:name="Par1493"/>
      <w:bookmarkEnd w:id="75"/>
      <w:r w:rsidRPr="001B7B0E">
        <w:rPr>
          <w:rFonts w:ascii="Times New Roman" w:hAnsi="Times New Roman" w:cs="Times New Roman"/>
          <w:sz w:val="24"/>
          <w:szCs w:val="24"/>
        </w:rPr>
        <w:t>Рекомендуемый образец 4</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76" w:name="Par1495"/>
      <w:bookmarkEnd w:id="76"/>
      <w:r w:rsidRPr="001B7B0E">
        <w:rPr>
          <w:rFonts w:ascii="Times New Roman" w:hAnsi="Times New Roman" w:cs="Times New Roman"/>
          <w:sz w:val="24"/>
          <w:szCs w:val="24"/>
        </w:rPr>
        <w:t xml:space="preserve">             Образец документа по помещениям провайдера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межлабораторных сличительных испытаний</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1"/>
        <w:gridCol w:w="2143"/>
        <w:gridCol w:w="1624"/>
        <w:gridCol w:w="1386"/>
        <w:gridCol w:w="1889"/>
        <w:gridCol w:w="2002"/>
        <w:gridCol w:w="2281"/>
        <w:gridCol w:w="1288"/>
      </w:tblGrid>
      <w:tr w:rsidR="001B7B0E" w:rsidRPr="001B7B0E">
        <w:tc>
          <w:tcPr>
            <w:tcW w:w="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Назначение помещения (в том числе виды проводимых испытаний, для приемки и хранения средств измерения)</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Специальное или приспособленное</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Площадь</w:t>
            </w:r>
          </w:p>
        </w:tc>
        <w:tc>
          <w:tcPr>
            <w:tcW w:w="18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Перечень контролируемых параметров в помещении</w:t>
            </w: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Наличие специального оборудования (например, вентиляционного, защиты от помех)</w:t>
            </w:r>
          </w:p>
        </w:tc>
        <w:tc>
          <w:tcPr>
            <w:tcW w:w="2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Право собственности или иное законное основание, предусматривающее право владения и (или) пользования</w:t>
            </w:r>
          </w:p>
        </w:tc>
        <w:tc>
          <w:tcPr>
            <w:tcW w:w="1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w:t>
            </w: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18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c>
          <w:tcPr>
            <w:tcW w:w="2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7</w:t>
            </w:r>
          </w:p>
        </w:tc>
        <w:tc>
          <w:tcPr>
            <w:tcW w:w="1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8</w:t>
            </w:r>
          </w:p>
        </w:tc>
      </w:tr>
      <w:tr w:rsidR="001B7B0E" w:rsidRPr="001B7B0E">
        <w:tc>
          <w:tcPr>
            <w:tcW w:w="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8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77" w:name="Par1532"/>
      <w:bookmarkEnd w:id="77"/>
      <w:r w:rsidRPr="001B7B0E">
        <w:rPr>
          <w:rFonts w:ascii="Times New Roman" w:hAnsi="Times New Roman" w:cs="Times New Roman"/>
          <w:sz w:val="24"/>
          <w:szCs w:val="24"/>
        </w:rPr>
        <w:t>Приложение N 5</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к Критериям аккредитации</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lastRenderedPageBreak/>
        <w:t>и перечню документов,</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1B7B0E">
        <w:rPr>
          <w:rFonts w:ascii="Times New Roman" w:hAnsi="Times New Roman" w:cs="Times New Roman"/>
          <w:sz w:val="24"/>
          <w:szCs w:val="24"/>
        </w:rPr>
        <w:t>подтверждающих</w:t>
      </w:r>
      <w:proofErr w:type="gramEnd"/>
      <w:r w:rsidRPr="001B7B0E">
        <w:rPr>
          <w:rFonts w:ascii="Times New Roman" w:hAnsi="Times New Roman" w:cs="Times New Roman"/>
          <w:sz w:val="24"/>
          <w:szCs w:val="24"/>
        </w:rPr>
        <w:t xml:space="preserve"> соответствие</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заявителя, аккредитованного</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лица критериям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ДОКУМЕНТЫ,</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1B7B0E">
        <w:rPr>
          <w:rFonts w:ascii="Times New Roman" w:hAnsi="Times New Roman" w:cs="Times New Roman"/>
          <w:sz w:val="24"/>
          <w:szCs w:val="24"/>
        </w:rPr>
        <w:t>ПОДТВЕРЖДАЮЩИЕ</w:t>
      </w:r>
      <w:proofErr w:type="gramEnd"/>
      <w:r w:rsidRPr="001B7B0E">
        <w:rPr>
          <w:rFonts w:ascii="Times New Roman" w:hAnsi="Times New Roman" w:cs="Times New Roman"/>
          <w:sz w:val="24"/>
          <w:szCs w:val="24"/>
        </w:rPr>
        <w:t xml:space="preserve"> СООТВЕТСТВИЕ ЮРИДИЧЕСКИХ ЛИЦ,</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ИНДИВИДУАЛЬНЫХ ПРЕДПРИНИМАТЕЛЕЙ, ВЫПОЛНЯЮЩИХ РАБОТЫ</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И (ИЛИ) </w:t>
      </w:r>
      <w:proofErr w:type="gramStart"/>
      <w:r w:rsidRPr="001B7B0E">
        <w:rPr>
          <w:rFonts w:ascii="Times New Roman" w:hAnsi="Times New Roman" w:cs="Times New Roman"/>
          <w:sz w:val="24"/>
          <w:szCs w:val="24"/>
        </w:rPr>
        <w:t>ОКАЗЫВАЮЩИХ</w:t>
      </w:r>
      <w:proofErr w:type="gramEnd"/>
      <w:r w:rsidRPr="001B7B0E">
        <w:rPr>
          <w:rFonts w:ascii="Times New Roman" w:hAnsi="Times New Roman" w:cs="Times New Roman"/>
          <w:sz w:val="24"/>
          <w:szCs w:val="24"/>
        </w:rPr>
        <w:t xml:space="preserve"> УСЛУГИ ПО ОБЕСПЕЧЕНИЮ ЕДИНСТВА</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ИЗМЕРЕНИЙ, КРИТЕРИЯМ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78" w:name="Par1545"/>
      <w:bookmarkEnd w:id="78"/>
      <w:r w:rsidRPr="001B7B0E">
        <w:rPr>
          <w:rFonts w:ascii="Times New Roman" w:hAnsi="Times New Roman" w:cs="Times New Roman"/>
          <w:sz w:val="24"/>
          <w:szCs w:val="24"/>
        </w:rPr>
        <w:t>Рекомендуемый образец 1</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79" w:name="Par1547"/>
      <w:bookmarkEnd w:id="79"/>
      <w:r w:rsidRPr="001B7B0E">
        <w:rPr>
          <w:rFonts w:ascii="Times New Roman" w:hAnsi="Times New Roman" w:cs="Times New Roman"/>
          <w:sz w:val="24"/>
          <w:szCs w:val="24"/>
        </w:rPr>
        <w:t xml:space="preserve">         Образец документа о представлении сведений о работниках</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7"/>
        <w:gridCol w:w="1364"/>
        <w:gridCol w:w="1495"/>
        <w:gridCol w:w="2771"/>
        <w:gridCol w:w="1946"/>
        <w:gridCol w:w="1786"/>
      </w:tblGrid>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Фамилия, имя, отчество </w:t>
            </w:r>
            <w:hyperlink w:anchor="Par1574" w:history="1">
              <w:r w:rsidRPr="001B7B0E">
                <w:rPr>
                  <w:rFonts w:ascii="Times New Roman" w:hAnsi="Times New Roman" w:cs="Times New Roman"/>
                  <w:color w:val="0000FF"/>
                  <w:sz w:val="24"/>
                  <w:szCs w:val="24"/>
                </w:rPr>
                <w:t>&lt;*&gt;</w:t>
              </w:r>
            </w:hyperlink>
          </w:p>
        </w:tc>
        <w:tc>
          <w:tcPr>
            <w:tcW w:w="1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Вид измерений, тип (группа) средств измерений</w:t>
            </w:r>
          </w:p>
        </w:tc>
        <w:tc>
          <w:tcPr>
            <w:tcW w:w="2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Образование (наименование учебного заведения, год окончания, квалификация по документу об образовании, реквизиты документа об образовании)</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Практический опыт в области обеспечения единства измерений (в годах)</w:t>
            </w:r>
          </w:p>
        </w:tc>
        <w:tc>
          <w:tcPr>
            <w:tcW w:w="1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2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1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0" w:name="Par1574"/>
      <w:bookmarkEnd w:id="80"/>
      <w:r w:rsidRPr="001B7B0E">
        <w:rPr>
          <w:rFonts w:ascii="Times New Roman" w:hAnsi="Times New Roman" w:cs="Times New Roman"/>
          <w:sz w:val="24"/>
          <w:szCs w:val="24"/>
        </w:rPr>
        <w:t>&lt;*&gt; При наличии.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81" w:name="Par1578"/>
      <w:bookmarkEnd w:id="81"/>
      <w:r w:rsidRPr="001B7B0E">
        <w:rPr>
          <w:rFonts w:ascii="Times New Roman" w:hAnsi="Times New Roman" w:cs="Times New Roman"/>
          <w:sz w:val="24"/>
          <w:szCs w:val="24"/>
        </w:rPr>
        <w:t>Рекомендуемый образец 2</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82" w:name="Par1580"/>
      <w:bookmarkEnd w:id="82"/>
      <w:r w:rsidRPr="001B7B0E">
        <w:rPr>
          <w:rFonts w:ascii="Times New Roman" w:hAnsi="Times New Roman" w:cs="Times New Roman"/>
          <w:sz w:val="24"/>
          <w:szCs w:val="24"/>
        </w:rPr>
        <w:t xml:space="preserve">               Образец документа по оснащенности эталонами</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единиц величин и (или) средствами измерений (СИ)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90"/>
        <w:gridCol w:w="1394"/>
        <w:gridCol w:w="1260"/>
        <w:gridCol w:w="1414"/>
        <w:gridCol w:w="1078"/>
        <w:gridCol w:w="1035"/>
        <w:gridCol w:w="1540"/>
        <w:gridCol w:w="2044"/>
        <w:gridCol w:w="2267"/>
        <w:gridCol w:w="1344"/>
        <w:gridCol w:w="1076"/>
      </w:tblGrid>
      <w:tr w:rsidR="001B7B0E" w:rsidRPr="001B7B0E">
        <w:tc>
          <w:tcPr>
            <w:tcW w:w="2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13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Виды измерений, тип (группа) средств измерений</w:t>
            </w:r>
          </w:p>
        </w:tc>
        <w:tc>
          <w:tcPr>
            <w:tcW w:w="1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Эталоны единиц величин и (или) СИ, тип (марка)</w:t>
            </w:r>
          </w:p>
        </w:tc>
        <w:tc>
          <w:tcPr>
            <w:tcW w:w="14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Изготовитель (страна, наименование организации, год выпуска)</w:t>
            </w:r>
          </w:p>
        </w:tc>
        <w:tc>
          <w:tcPr>
            <w:tcW w:w="10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Год ввода в эксплуатацию, инвентарный номер</w:t>
            </w:r>
          </w:p>
        </w:tc>
        <w:tc>
          <w:tcPr>
            <w:tcW w:w="25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Метрологические характеристики СИ</w:t>
            </w:r>
          </w:p>
        </w:tc>
        <w:tc>
          <w:tcPr>
            <w:tcW w:w="20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Свидетельство об аттестации эталонов единиц величин или свидетельство о поверке СИ (номер, дата, срок действия)</w:t>
            </w:r>
          </w:p>
        </w:tc>
        <w:tc>
          <w:tcPr>
            <w:tcW w:w="22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Право собственности или иное законное основание, предусматривающее право владения и (или) пользования</w:t>
            </w:r>
          </w:p>
        </w:tc>
        <w:tc>
          <w:tcPr>
            <w:tcW w:w="13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Место установки или хранения</w:t>
            </w:r>
          </w:p>
        </w:tc>
        <w:tc>
          <w:tcPr>
            <w:tcW w:w="10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2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3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4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0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Диапазон измерений</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погрешность и (или) неопределенность (класс, разряд)</w:t>
            </w:r>
          </w:p>
        </w:tc>
        <w:tc>
          <w:tcPr>
            <w:tcW w:w="20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22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3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0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r>
      <w:tr w:rsidR="001B7B0E" w:rsidRPr="001B7B0E">
        <w:tc>
          <w:tcPr>
            <w:tcW w:w="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10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1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7</w:t>
            </w:r>
          </w:p>
        </w:tc>
        <w:tc>
          <w:tcPr>
            <w:tcW w:w="2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8</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9</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10</w:t>
            </w:r>
          </w:p>
        </w:tc>
        <w:tc>
          <w:tcPr>
            <w:tcW w:w="1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11</w:t>
            </w:r>
          </w:p>
        </w:tc>
      </w:tr>
      <w:tr w:rsidR="001B7B0E" w:rsidRPr="001B7B0E">
        <w:tc>
          <w:tcPr>
            <w:tcW w:w="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83" w:name="Par1625"/>
      <w:bookmarkEnd w:id="83"/>
      <w:r w:rsidRPr="001B7B0E">
        <w:rPr>
          <w:rFonts w:ascii="Times New Roman" w:hAnsi="Times New Roman" w:cs="Times New Roman"/>
          <w:sz w:val="24"/>
          <w:szCs w:val="24"/>
        </w:rPr>
        <w:t>Рекомендуемый образец 3</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84" w:name="Par1627"/>
      <w:bookmarkEnd w:id="84"/>
      <w:r w:rsidRPr="001B7B0E">
        <w:rPr>
          <w:rFonts w:ascii="Times New Roman" w:hAnsi="Times New Roman" w:cs="Times New Roman"/>
          <w:sz w:val="24"/>
          <w:szCs w:val="24"/>
        </w:rPr>
        <w:lastRenderedPageBreak/>
        <w:t xml:space="preserve">                            Образец документа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по оснащенности испытательным оборудованием (ИО)</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7"/>
        <w:gridCol w:w="1333"/>
        <w:gridCol w:w="1274"/>
        <w:gridCol w:w="1386"/>
        <w:gridCol w:w="1120"/>
        <w:gridCol w:w="1035"/>
        <w:gridCol w:w="1512"/>
        <w:gridCol w:w="2058"/>
        <w:gridCol w:w="2253"/>
        <w:gridCol w:w="1344"/>
        <w:gridCol w:w="1092"/>
      </w:tblGrid>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13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Виды измерений, тип (группа) средств измерений</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испытуемых групп объектов</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испытательного оборудования, тип (марка)</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Изготовитель (страна, наименование организации, год выпуска)</w:t>
            </w:r>
          </w:p>
        </w:tc>
        <w:tc>
          <w:tcPr>
            <w:tcW w:w="1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Основные технические характеристики</w:t>
            </w: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Год ввода в эксплуатацию, инвентарный номер</w:t>
            </w:r>
          </w:p>
        </w:tc>
        <w:tc>
          <w:tcPr>
            <w:tcW w:w="2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Дата и номер документа об аттестац</w:t>
            </w:r>
            <w:proofErr w:type="gramStart"/>
            <w:r w:rsidRPr="001B7B0E">
              <w:rPr>
                <w:rFonts w:ascii="Times New Roman" w:hAnsi="Times New Roman" w:cs="Times New Roman"/>
                <w:sz w:val="24"/>
                <w:szCs w:val="24"/>
              </w:rPr>
              <w:t>ии ИО</w:t>
            </w:r>
            <w:proofErr w:type="gramEnd"/>
            <w:r w:rsidRPr="001B7B0E">
              <w:rPr>
                <w:rFonts w:ascii="Times New Roman" w:hAnsi="Times New Roman" w:cs="Times New Roman"/>
                <w:sz w:val="24"/>
                <w:szCs w:val="24"/>
              </w:rPr>
              <w:t>, срок его действия</w:t>
            </w:r>
          </w:p>
        </w:tc>
        <w:tc>
          <w:tcPr>
            <w:tcW w:w="2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Право собственности или иное законное основание, предусматривающее право владения и (или) пользования</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Место установки или хранения</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w:t>
            </w:r>
          </w:p>
        </w:tc>
        <w:tc>
          <w:tcPr>
            <w:tcW w:w="13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1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7</w:t>
            </w:r>
          </w:p>
        </w:tc>
        <w:tc>
          <w:tcPr>
            <w:tcW w:w="2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8</w:t>
            </w:r>
          </w:p>
        </w:tc>
        <w:tc>
          <w:tcPr>
            <w:tcW w:w="2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9</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11</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85" w:name="Par1671"/>
      <w:bookmarkEnd w:id="85"/>
      <w:r w:rsidRPr="001B7B0E">
        <w:rPr>
          <w:rFonts w:ascii="Times New Roman" w:hAnsi="Times New Roman" w:cs="Times New Roman"/>
          <w:sz w:val="24"/>
          <w:szCs w:val="24"/>
        </w:rPr>
        <w:t>Рекомендуемый образец 4</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86" w:name="Par1673"/>
      <w:bookmarkEnd w:id="86"/>
      <w:r w:rsidRPr="001B7B0E">
        <w:rPr>
          <w:rFonts w:ascii="Times New Roman" w:hAnsi="Times New Roman" w:cs="Times New Roman"/>
          <w:sz w:val="24"/>
          <w:szCs w:val="24"/>
        </w:rPr>
        <w:t xml:space="preserve">                            Образец документа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по оснащенности вспомогательным оборудованием</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7"/>
        <w:gridCol w:w="1993"/>
        <w:gridCol w:w="1937"/>
        <w:gridCol w:w="1672"/>
        <w:gridCol w:w="1652"/>
        <w:gridCol w:w="1400"/>
        <w:gridCol w:w="2701"/>
        <w:gridCol w:w="1268"/>
      </w:tblGrid>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1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w:t>
            </w:r>
          </w:p>
        </w:tc>
        <w:tc>
          <w:tcPr>
            <w:tcW w:w="1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Изготовитель (страна, наименование организации, год </w:t>
            </w:r>
            <w:r w:rsidRPr="001B7B0E">
              <w:rPr>
                <w:rFonts w:ascii="Times New Roman" w:hAnsi="Times New Roman" w:cs="Times New Roman"/>
                <w:sz w:val="24"/>
                <w:szCs w:val="24"/>
              </w:rPr>
              <w:lastRenderedPageBreak/>
              <w:t>выпуска)</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lastRenderedPageBreak/>
              <w:t>Год ввода в эксплуатацию, инвентарный номер</w:t>
            </w: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Назначение</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Место установки или хранения</w:t>
            </w:r>
          </w:p>
        </w:tc>
        <w:tc>
          <w:tcPr>
            <w:tcW w:w="2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Право собственности либо иное законное основание, предусматривающее </w:t>
            </w:r>
            <w:r w:rsidRPr="001B7B0E">
              <w:rPr>
                <w:rFonts w:ascii="Times New Roman" w:hAnsi="Times New Roman" w:cs="Times New Roman"/>
                <w:sz w:val="24"/>
                <w:szCs w:val="24"/>
              </w:rPr>
              <w:lastRenderedPageBreak/>
              <w:t>право владения и (или) пользования</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lastRenderedPageBreak/>
              <w:t>Примечание</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lastRenderedPageBreak/>
              <w:t>1</w:t>
            </w:r>
          </w:p>
        </w:tc>
        <w:tc>
          <w:tcPr>
            <w:tcW w:w="1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c>
          <w:tcPr>
            <w:tcW w:w="2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7</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8</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87" w:name="Par1708"/>
      <w:bookmarkEnd w:id="87"/>
      <w:r w:rsidRPr="001B7B0E">
        <w:rPr>
          <w:rFonts w:ascii="Times New Roman" w:hAnsi="Times New Roman" w:cs="Times New Roman"/>
          <w:sz w:val="24"/>
          <w:szCs w:val="24"/>
        </w:rPr>
        <w:t>Рекомендуемый образец 5</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88" w:name="Par1710"/>
      <w:bookmarkEnd w:id="88"/>
      <w:r w:rsidRPr="001B7B0E">
        <w:rPr>
          <w:rFonts w:ascii="Times New Roman" w:hAnsi="Times New Roman" w:cs="Times New Roman"/>
          <w:sz w:val="24"/>
          <w:szCs w:val="24"/>
        </w:rPr>
        <w:t xml:space="preserve">      Образец документа по оснащенности стандартными образцами (</w:t>
      </w:r>
      <w:proofErr w:type="gramStart"/>
      <w:r w:rsidRPr="001B7B0E">
        <w:rPr>
          <w:rFonts w:ascii="Times New Roman" w:hAnsi="Times New Roman" w:cs="Times New Roman"/>
          <w:sz w:val="24"/>
          <w:szCs w:val="24"/>
        </w:rPr>
        <w:t>СО</w:t>
      </w:r>
      <w:proofErr w:type="gramEnd"/>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7"/>
        <w:gridCol w:w="1753"/>
        <w:gridCol w:w="1540"/>
        <w:gridCol w:w="1666"/>
        <w:gridCol w:w="1404"/>
        <w:gridCol w:w="1404"/>
        <w:gridCol w:w="1405"/>
        <w:gridCol w:w="1652"/>
        <w:gridCol w:w="1315"/>
        <w:gridCol w:w="1246"/>
        <w:gridCol w:w="1080"/>
      </w:tblGrid>
      <w:tr w:rsidR="001B7B0E" w:rsidRPr="001B7B0E">
        <w:tc>
          <w:tcPr>
            <w:tcW w:w="3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17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тип, номер и категория СО (ГСО, ОСО, СОП)</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Изготовитель </w:t>
            </w:r>
            <w:proofErr w:type="gramStart"/>
            <w:r w:rsidRPr="001B7B0E">
              <w:rPr>
                <w:rFonts w:ascii="Times New Roman" w:hAnsi="Times New Roman" w:cs="Times New Roman"/>
                <w:sz w:val="24"/>
                <w:szCs w:val="24"/>
              </w:rPr>
              <w:t>СО</w:t>
            </w:r>
            <w:proofErr w:type="gramEnd"/>
          </w:p>
        </w:tc>
        <w:tc>
          <w:tcPr>
            <w:tcW w:w="16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Назначение (например, градуировка, контроль точности)</w:t>
            </w:r>
          </w:p>
        </w:tc>
        <w:tc>
          <w:tcPr>
            <w:tcW w:w="42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Метрологические характеристики</w:t>
            </w:r>
          </w:p>
        </w:tc>
        <w:tc>
          <w:tcPr>
            <w:tcW w:w="16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Нормативный документ (НД), порядок и условия применения</w:t>
            </w:r>
          </w:p>
        </w:tc>
        <w:tc>
          <w:tcPr>
            <w:tcW w:w="13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Срок годности экземпляра </w:t>
            </w:r>
            <w:proofErr w:type="gramStart"/>
            <w:r w:rsidRPr="001B7B0E">
              <w:rPr>
                <w:rFonts w:ascii="Times New Roman" w:hAnsi="Times New Roman" w:cs="Times New Roman"/>
                <w:sz w:val="24"/>
                <w:szCs w:val="24"/>
              </w:rPr>
              <w:t>СО</w:t>
            </w:r>
            <w:proofErr w:type="gramEnd"/>
          </w:p>
        </w:tc>
        <w:tc>
          <w:tcPr>
            <w:tcW w:w="12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 xml:space="preserve">Дата выпуска экземпляра </w:t>
            </w:r>
            <w:proofErr w:type="gramStart"/>
            <w:r w:rsidRPr="001B7B0E">
              <w:rPr>
                <w:rFonts w:ascii="Times New Roman" w:hAnsi="Times New Roman" w:cs="Times New Roman"/>
                <w:sz w:val="24"/>
                <w:szCs w:val="24"/>
              </w:rPr>
              <w:t>СО</w:t>
            </w:r>
            <w:proofErr w:type="gramEnd"/>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3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7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6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Наименование и аттестованное значение</w:t>
            </w: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Погрешность и (или) неопределенность</w:t>
            </w:r>
          </w:p>
        </w:tc>
        <w:tc>
          <w:tcPr>
            <w:tcW w:w="1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Дополнительные сведения</w:t>
            </w:r>
          </w:p>
        </w:tc>
        <w:tc>
          <w:tcPr>
            <w:tcW w:w="16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3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c>
          <w:tcPr>
            <w:tcW w:w="1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7</w:t>
            </w: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8</w:t>
            </w:r>
          </w:p>
        </w:tc>
        <w:tc>
          <w:tcPr>
            <w:tcW w:w="1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9</w:t>
            </w:r>
          </w:p>
        </w:tc>
        <w:tc>
          <w:tcPr>
            <w:tcW w:w="1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11</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89" w:name="Par1754"/>
      <w:bookmarkEnd w:id="89"/>
      <w:r w:rsidRPr="001B7B0E">
        <w:rPr>
          <w:rFonts w:ascii="Times New Roman" w:hAnsi="Times New Roman" w:cs="Times New Roman"/>
          <w:sz w:val="24"/>
          <w:szCs w:val="24"/>
        </w:rPr>
        <w:t>Рекомендуемый образец 6</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bookmarkStart w:id="90" w:name="Par1756"/>
      <w:bookmarkEnd w:id="90"/>
      <w:r w:rsidRPr="001B7B0E">
        <w:rPr>
          <w:rFonts w:ascii="Times New Roman" w:hAnsi="Times New Roman" w:cs="Times New Roman"/>
          <w:sz w:val="24"/>
          <w:szCs w:val="24"/>
        </w:rPr>
        <w:t xml:space="preserve">              Образец документа по используемым помещениям</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7"/>
        <w:gridCol w:w="1851"/>
        <w:gridCol w:w="1624"/>
        <w:gridCol w:w="1232"/>
        <w:gridCol w:w="1987"/>
        <w:gridCol w:w="2044"/>
        <w:gridCol w:w="1932"/>
        <w:gridCol w:w="1357"/>
      </w:tblGrid>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N</w:t>
            </w:r>
          </w:p>
        </w:tc>
        <w:tc>
          <w:tcPr>
            <w:tcW w:w="1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Назначение помещения (в том числе виды проводимых испытаний, для приемки и хранения средств измерений)</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Специальное или приспособленное</w:t>
            </w: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Площадь</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Перечень контролируемых параметров в помещении</w:t>
            </w:r>
          </w:p>
        </w:tc>
        <w:tc>
          <w:tcPr>
            <w:tcW w:w="2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Наличие специального оборудования (например, вентиляционного, защиты от помех)</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Право собственности или иное законное основание, предусматривающее право владения и (или) пользования</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Примечание</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1</w:t>
            </w:r>
          </w:p>
        </w:tc>
        <w:tc>
          <w:tcPr>
            <w:tcW w:w="1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2</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3</w:t>
            </w: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4</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5</w:t>
            </w:r>
          </w:p>
        </w:tc>
        <w:tc>
          <w:tcPr>
            <w:tcW w:w="2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6</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7</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jc w:val="center"/>
              <w:rPr>
                <w:rFonts w:ascii="Times New Roman" w:hAnsi="Times New Roman" w:cs="Times New Roman"/>
                <w:sz w:val="24"/>
                <w:szCs w:val="24"/>
              </w:rPr>
            </w:pPr>
            <w:r w:rsidRPr="001B7B0E">
              <w:rPr>
                <w:rFonts w:ascii="Times New Roman" w:hAnsi="Times New Roman" w:cs="Times New Roman"/>
                <w:sz w:val="24"/>
                <w:szCs w:val="24"/>
              </w:rPr>
              <w:t>8</w:t>
            </w:r>
          </w:p>
        </w:tc>
      </w:tr>
      <w:tr w:rsidR="001B7B0E" w:rsidRPr="001B7B0E">
        <w:tc>
          <w:tcPr>
            <w:tcW w:w="3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2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0E" w:rsidRPr="001B7B0E" w:rsidRDefault="001B7B0E">
            <w:pPr>
              <w:widowControl w:val="0"/>
              <w:autoSpaceDE w:val="0"/>
              <w:autoSpaceDN w:val="0"/>
              <w:adjustRightInd w:val="0"/>
              <w:spacing w:after="0" w:line="240" w:lineRule="auto"/>
              <w:rPr>
                <w:rFonts w:ascii="Times New Roman" w:hAnsi="Times New Roman" w:cs="Times New Roman"/>
                <w:sz w:val="24"/>
                <w:szCs w:val="24"/>
              </w:rPr>
            </w:pPr>
          </w:p>
        </w:tc>
      </w:tr>
    </w:tbl>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______________________ _________________ ________________________</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должность             подпись         инициалы, фамилия</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уполномоченного лица   уполномоченного    </w:t>
      </w:r>
      <w:proofErr w:type="spellStart"/>
      <w:proofErr w:type="gramStart"/>
      <w:r w:rsidRPr="001B7B0E">
        <w:rPr>
          <w:rFonts w:ascii="Times New Roman" w:hAnsi="Times New Roman" w:cs="Times New Roman"/>
          <w:sz w:val="24"/>
          <w:szCs w:val="24"/>
        </w:rPr>
        <w:t>уполномоченного</w:t>
      </w:r>
      <w:proofErr w:type="spellEnd"/>
      <w:proofErr w:type="gramEnd"/>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pPr>
      <w:r w:rsidRPr="001B7B0E">
        <w:rPr>
          <w:rFonts w:ascii="Times New Roman" w:hAnsi="Times New Roman" w:cs="Times New Roman"/>
          <w:sz w:val="24"/>
          <w:szCs w:val="24"/>
        </w:rPr>
        <w:t xml:space="preserve">                                  лица</w:t>
      </w:r>
    </w:p>
    <w:p w:rsidR="001B7B0E" w:rsidRPr="001B7B0E" w:rsidRDefault="001B7B0E">
      <w:pPr>
        <w:pStyle w:val="ConsPlusNonformat"/>
        <w:jc w:val="both"/>
        <w:rPr>
          <w:rFonts w:ascii="Times New Roman" w:hAnsi="Times New Roman" w:cs="Times New Roman"/>
          <w:sz w:val="24"/>
          <w:szCs w:val="24"/>
        </w:rPr>
        <w:sectPr w:rsidR="001B7B0E" w:rsidRPr="001B7B0E">
          <w:pgSz w:w="16838" w:h="11905" w:orient="landscape"/>
          <w:pgMar w:top="1701" w:right="1134" w:bottom="850" w:left="1134" w:header="720" w:footer="720" w:gutter="0"/>
          <w:cols w:space="720"/>
          <w:noEndnote/>
        </w:sect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91" w:name="Par1792"/>
      <w:bookmarkEnd w:id="91"/>
      <w:r w:rsidRPr="001B7B0E">
        <w:rPr>
          <w:rFonts w:ascii="Times New Roman" w:hAnsi="Times New Roman" w:cs="Times New Roman"/>
          <w:sz w:val="24"/>
          <w:szCs w:val="24"/>
        </w:rPr>
        <w:t>Приложение N 2</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к приказу Минэкономразвития России</w:t>
      </w:r>
    </w:p>
    <w:p w:rsidR="001B7B0E" w:rsidRPr="001B7B0E" w:rsidRDefault="001B7B0E">
      <w:pPr>
        <w:widowControl w:val="0"/>
        <w:autoSpaceDE w:val="0"/>
        <w:autoSpaceDN w:val="0"/>
        <w:adjustRightInd w:val="0"/>
        <w:spacing w:after="0" w:line="240" w:lineRule="auto"/>
        <w:jc w:val="right"/>
        <w:rPr>
          <w:rFonts w:ascii="Times New Roman" w:hAnsi="Times New Roman" w:cs="Times New Roman"/>
          <w:sz w:val="24"/>
          <w:szCs w:val="24"/>
        </w:rPr>
      </w:pPr>
      <w:r w:rsidRPr="001B7B0E">
        <w:rPr>
          <w:rFonts w:ascii="Times New Roman" w:hAnsi="Times New Roman" w:cs="Times New Roman"/>
          <w:sz w:val="24"/>
          <w:szCs w:val="24"/>
        </w:rPr>
        <w:t>от 30 мая 2014 г. N 326</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center"/>
        <w:rPr>
          <w:rFonts w:ascii="Times New Roman" w:hAnsi="Times New Roman" w:cs="Times New Roman"/>
          <w:b/>
          <w:bCs/>
          <w:sz w:val="24"/>
          <w:szCs w:val="24"/>
        </w:rPr>
      </w:pPr>
      <w:bookmarkStart w:id="92" w:name="Par1796"/>
      <w:bookmarkEnd w:id="92"/>
      <w:r w:rsidRPr="001B7B0E">
        <w:rPr>
          <w:rFonts w:ascii="Times New Roman" w:hAnsi="Times New Roman" w:cs="Times New Roman"/>
          <w:b/>
          <w:bCs/>
          <w:sz w:val="24"/>
          <w:szCs w:val="24"/>
        </w:rPr>
        <w:t>ПЕРЕЧЕНЬ</w:t>
      </w:r>
    </w:p>
    <w:p w:rsidR="001B7B0E" w:rsidRPr="001B7B0E" w:rsidRDefault="001B7B0E">
      <w:pPr>
        <w:widowControl w:val="0"/>
        <w:autoSpaceDE w:val="0"/>
        <w:autoSpaceDN w:val="0"/>
        <w:adjustRightInd w:val="0"/>
        <w:spacing w:after="0" w:line="240" w:lineRule="auto"/>
        <w:jc w:val="center"/>
        <w:rPr>
          <w:rFonts w:ascii="Times New Roman" w:hAnsi="Times New Roman" w:cs="Times New Roman"/>
          <w:b/>
          <w:bCs/>
          <w:sz w:val="24"/>
          <w:szCs w:val="24"/>
        </w:rPr>
      </w:pPr>
      <w:r w:rsidRPr="001B7B0E">
        <w:rPr>
          <w:rFonts w:ascii="Times New Roman" w:hAnsi="Times New Roman" w:cs="Times New Roman"/>
          <w:b/>
          <w:bCs/>
          <w:sz w:val="24"/>
          <w:szCs w:val="24"/>
        </w:rPr>
        <w:t>ДОКУМЕНТОВ В ОБЛАСТИ СТАНДАРТИЗАЦИИ, СОБЛЮДЕНИЕ ТРЕБОВАНИЙ</w:t>
      </w:r>
      <w:r>
        <w:rPr>
          <w:rFonts w:ascii="Times New Roman" w:hAnsi="Times New Roman" w:cs="Times New Roman"/>
          <w:b/>
          <w:bCs/>
          <w:sz w:val="24"/>
          <w:szCs w:val="24"/>
        </w:rPr>
        <w:t xml:space="preserve"> </w:t>
      </w:r>
      <w:r w:rsidRPr="001B7B0E">
        <w:rPr>
          <w:rFonts w:ascii="Times New Roman" w:hAnsi="Times New Roman" w:cs="Times New Roman"/>
          <w:b/>
          <w:bCs/>
          <w:sz w:val="24"/>
          <w:szCs w:val="24"/>
        </w:rPr>
        <w:t>КОТОРЫХ ЗАЯВИТЕЛЯМИ, АККРЕДИТОВАННЫМИ ЛИЦАМИ ОБЕСПЕЧИВАЕТ</w:t>
      </w:r>
      <w:r>
        <w:rPr>
          <w:rFonts w:ascii="Times New Roman" w:hAnsi="Times New Roman" w:cs="Times New Roman"/>
          <w:b/>
          <w:bCs/>
          <w:sz w:val="24"/>
          <w:szCs w:val="24"/>
        </w:rPr>
        <w:t xml:space="preserve"> </w:t>
      </w:r>
      <w:r w:rsidRPr="001B7B0E">
        <w:rPr>
          <w:rFonts w:ascii="Times New Roman" w:hAnsi="Times New Roman" w:cs="Times New Roman"/>
          <w:b/>
          <w:bCs/>
          <w:sz w:val="24"/>
          <w:szCs w:val="24"/>
        </w:rPr>
        <w:t>ИХ СООТВЕТСТВИЕ КРИТЕРИЯМ АККРЕДИТАЦИИ</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Перечень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&lt;1&gt;:</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&lt;1&gt; </w:t>
      </w:r>
      <w:proofErr w:type="spellStart"/>
      <w:r w:rsidRPr="001B7B0E">
        <w:rPr>
          <w:rFonts w:ascii="Times New Roman" w:hAnsi="Times New Roman" w:cs="Times New Roman"/>
          <w:sz w:val="24"/>
          <w:szCs w:val="24"/>
        </w:rPr>
        <w:t>Справочно</w:t>
      </w:r>
      <w:proofErr w:type="spellEnd"/>
      <w:r w:rsidRPr="001B7B0E">
        <w:rPr>
          <w:rFonts w:ascii="Times New Roman" w:hAnsi="Times New Roman" w:cs="Times New Roman"/>
          <w:sz w:val="24"/>
          <w:szCs w:val="24"/>
        </w:rPr>
        <w:t>: опубликованы Федеральным агентством по техническому регулированию и метрологии в соответствии с законодательством о техническом регулировании в информационной системе общего пользования на официальном сайте Федерального агентства по техническому регулированию и метрологии в информационно-телекоммуникационной сети "Интернет".</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ГОСТ </w:t>
      </w:r>
      <w:proofErr w:type="gramStart"/>
      <w:r w:rsidRPr="001B7B0E">
        <w:rPr>
          <w:rFonts w:ascii="Times New Roman" w:hAnsi="Times New Roman" w:cs="Times New Roman"/>
          <w:sz w:val="24"/>
          <w:szCs w:val="24"/>
        </w:rPr>
        <w:t>Р</w:t>
      </w:r>
      <w:proofErr w:type="gramEnd"/>
      <w:r w:rsidRPr="001B7B0E">
        <w:rPr>
          <w:rFonts w:ascii="Times New Roman" w:hAnsi="Times New Roman" w:cs="Times New Roman"/>
          <w:sz w:val="24"/>
          <w:szCs w:val="24"/>
        </w:rPr>
        <w:t xml:space="preserve"> ИСО/МЭК 17020-2012 "Оценка соответствия. Требования к работе различных типов органов инспекции";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ГОСТ </w:t>
      </w:r>
      <w:proofErr w:type="gramStart"/>
      <w:r w:rsidRPr="001B7B0E">
        <w:rPr>
          <w:rFonts w:ascii="Times New Roman" w:hAnsi="Times New Roman" w:cs="Times New Roman"/>
          <w:sz w:val="24"/>
          <w:szCs w:val="24"/>
        </w:rPr>
        <w:t>Р</w:t>
      </w:r>
      <w:proofErr w:type="gramEnd"/>
      <w:r w:rsidRPr="001B7B0E">
        <w:rPr>
          <w:rFonts w:ascii="Times New Roman" w:hAnsi="Times New Roman" w:cs="Times New Roman"/>
          <w:sz w:val="24"/>
          <w:szCs w:val="24"/>
        </w:rPr>
        <w:t xml:space="preserve"> ИСО/МЭК 17021-2012 "Оценка соответствия. Требования к органам, проводящим аудит и сертификацию систем менеджмента";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ГОСТ </w:t>
      </w:r>
      <w:proofErr w:type="gramStart"/>
      <w:r w:rsidRPr="001B7B0E">
        <w:rPr>
          <w:rFonts w:ascii="Times New Roman" w:hAnsi="Times New Roman" w:cs="Times New Roman"/>
          <w:sz w:val="24"/>
          <w:szCs w:val="24"/>
        </w:rPr>
        <w:t>Р</w:t>
      </w:r>
      <w:proofErr w:type="gramEnd"/>
      <w:r w:rsidRPr="001B7B0E">
        <w:rPr>
          <w:rFonts w:ascii="Times New Roman" w:hAnsi="Times New Roman" w:cs="Times New Roman"/>
          <w:sz w:val="24"/>
          <w:szCs w:val="24"/>
        </w:rPr>
        <w:t xml:space="preserve"> ИСО/МЭК 17024-2011 "Оценка соответствия. Общие требования к органам, проводящим сертификацию персонала";</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4" w:history="1">
        <w:r w:rsidRPr="001B7B0E">
          <w:rPr>
            <w:rFonts w:ascii="Times New Roman" w:hAnsi="Times New Roman" w:cs="Times New Roman"/>
            <w:color w:val="0000FF"/>
            <w:sz w:val="24"/>
            <w:szCs w:val="24"/>
          </w:rPr>
          <w:t>ГОСТ ИСО/МЭК 17025-2009</w:t>
        </w:r>
      </w:hyperlink>
      <w:r w:rsidRPr="001B7B0E">
        <w:rPr>
          <w:rFonts w:ascii="Times New Roman" w:hAnsi="Times New Roman" w:cs="Times New Roman"/>
          <w:sz w:val="24"/>
          <w:szCs w:val="24"/>
        </w:rPr>
        <w:t xml:space="preserve"> "Общие требования к компетентности испытательных и калибровочных лабораторий";</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ГОСТ ИСО/МЭК 17043:2013 "Оценка соответствия. Общие требования к проведению проверки квалификации";</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ГОСТ </w:t>
      </w:r>
      <w:proofErr w:type="gramStart"/>
      <w:r w:rsidRPr="001B7B0E">
        <w:rPr>
          <w:rFonts w:ascii="Times New Roman" w:hAnsi="Times New Roman" w:cs="Times New Roman"/>
          <w:sz w:val="24"/>
          <w:szCs w:val="24"/>
        </w:rPr>
        <w:t>Р</w:t>
      </w:r>
      <w:proofErr w:type="gramEnd"/>
      <w:r w:rsidRPr="001B7B0E">
        <w:rPr>
          <w:rFonts w:ascii="Times New Roman" w:hAnsi="Times New Roman" w:cs="Times New Roman"/>
          <w:sz w:val="24"/>
          <w:szCs w:val="24"/>
        </w:rPr>
        <w:t xml:space="preserve"> ИСО/МЭК 17065-2012 "Оценка соответствия. Требования к органам по сертификации продукции, процессов и услуг";</w:t>
      </w:r>
    </w:p>
    <w:p w:rsidR="001B7B0E" w:rsidRPr="001B7B0E" w:rsidRDefault="001B7B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7B0E">
        <w:rPr>
          <w:rFonts w:ascii="Times New Roman" w:hAnsi="Times New Roman" w:cs="Times New Roman"/>
          <w:sz w:val="24"/>
          <w:szCs w:val="24"/>
        </w:rPr>
        <w:t xml:space="preserve">ГОСТ </w:t>
      </w:r>
      <w:proofErr w:type="gramStart"/>
      <w:r w:rsidRPr="001B7B0E">
        <w:rPr>
          <w:rFonts w:ascii="Times New Roman" w:hAnsi="Times New Roman" w:cs="Times New Roman"/>
          <w:sz w:val="24"/>
          <w:szCs w:val="24"/>
        </w:rPr>
        <w:t>Р</w:t>
      </w:r>
      <w:proofErr w:type="gramEnd"/>
      <w:r w:rsidRPr="001B7B0E">
        <w:rPr>
          <w:rFonts w:ascii="Times New Roman" w:hAnsi="Times New Roman" w:cs="Times New Roman"/>
          <w:sz w:val="24"/>
          <w:szCs w:val="24"/>
        </w:rPr>
        <w:t xml:space="preserve"> 8.692-2009 "Государственная система обеспечения единства измерений. Требования к компетентности провайдеров проверок квалификации испытательных лабораторий посредством межлабораторных сравнительных испытаний".</w:t>
      </w: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autoSpaceDE w:val="0"/>
        <w:autoSpaceDN w:val="0"/>
        <w:adjustRightInd w:val="0"/>
        <w:spacing w:after="0" w:line="240" w:lineRule="auto"/>
        <w:jc w:val="both"/>
        <w:rPr>
          <w:rFonts w:ascii="Times New Roman" w:hAnsi="Times New Roman" w:cs="Times New Roman"/>
          <w:sz w:val="24"/>
          <w:szCs w:val="24"/>
        </w:rPr>
      </w:pPr>
    </w:p>
    <w:p w:rsidR="001B7B0E" w:rsidRPr="001B7B0E" w:rsidRDefault="001B7B0E">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E0500D" w:rsidRPr="001B7B0E" w:rsidRDefault="00E0500D">
      <w:pPr>
        <w:rPr>
          <w:rFonts w:ascii="Times New Roman" w:hAnsi="Times New Roman" w:cs="Times New Roman"/>
          <w:sz w:val="24"/>
          <w:szCs w:val="24"/>
        </w:rPr>
      </w:pPr>
    </w:p>
    <w:p w:rsidR="001B7B0E" w:rsidRPr="001B7B0E" w:rsidRDefault="001B7B0E">
      <w:pPr>
        <w:rPr>
          <w:rFonts w:ascii="Times New Roman" w:hAnsi="Times New Roman" w:cs="Times New Roman"/>
          <w:sz w:val="24"/>
          <w:szCs w:val="24"/>
        </w:rPr>
      </w:pPr>
    </w:p>
    <w:sectPr w:rsidR="001B7B0E" w:rsidRPr="001B7B0E">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0E"/>
    <w:rsid w:val="001B7B0E"/>
    <w:rsid w:val="00E05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B0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B7B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B7B0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B7B0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B0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B7B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B7B0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B7B0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61CFD21D390F4E594A983005FA4ED562169B319E98E2DE922BB6C0B215lEJ" TargetMode="External"/><Relationship Id="rId13" Type="http://schemas.openxmlformats.org/officeDocument/2006/relationships/hyperlink" Target="consultantplus://offline/ref=8661CFD21D390F4E594A983005FA4ED562189D339899E2DE922BB6C0B25EADDE98DCB5D33E16lDJ" TargetMode="External"/><Relationship Id="rId3" Type="http://schemas.openxmlformats.org/officeDocument/2006/relationships/settings" Target="settings.xml"/><Relationship Id="rId7" Type="http://schemas.openxmlformats.org/officeDocument/2006/relationships/hyperlink" Target="consultantplus://offline/ref=8661CFD21D390F4E594A983005FA4ED5621397359F9EE2DE922BB6C0B215lEJ" TargetMode="External"/><Relationship Id="rId12" Type="http://schemas.openxmlformats.org/officeDocument/2006/relationships/hyperlink" Target="consultantplus://offline/ref=8661CFD21D390F4E594A983005FA4ED562169B319E98E2DE922BB6C0B25EADDE98DCB5D73A6EA9B218l2J"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661CFD21D390F4E594A983005FA4ED562169B319E98E2DE922BB6C0B25EADDE98DCB5D73A6EA8B618lFJ" TargetMode="External"/><Relationship Id="rId11" Type="http://schemas.openxmlformats.org/officeDocument/2006/relationships/hyperlink" Target="consultantplus://offline/ref=8661CFD21D390F4E594A983005FA4ED562189D3C9F99E2DE922BB6C0B215lEJ" TargetMode="External"/><Relationship Id="rId5" Type="http://schemas.openxmlformats.org/officeDocument/2006/relationships/hyperlink" Target="consultantplus://offline/ref=8661CFD21D390F4E594A983005FA4ED562169B319E98E2DE922BB6C0B25EADDE98DCB5D73A6EA9B418l4J" TargetMode="External"/><Relationship Id="rId15" Type="http://schemas.openxmlformats.org/officeDocument/2006/relationships/fontTable" Target="fontTable.xml"/><Relationship Id="rId10" Type="http://schemas.openxmlformats.org/officeDocument/2006/relationships/hyperlink" Target="consultantplus://offline/ref=8661CFD21D390F4E594A983005FA4ED562169B319E98E2DE922BB6C0B25EADDE98DCB5D73A6EA9B218l6J" TargetMode="External"/><Relationship Id="rId4" Type="http://schemas.openxmlformats.org/officeDocument/2006/relationships/webSettings" Target="webSettings.xml"/><Relationship Id="rId9" Type="http://schemas.openxmlformats.org/officeDocument/2006/relationships/hyperlink" Target="consultantplus://offline/ref=8661CFD21D390F4E594A983005FA4ED562169B319E98E2DE922BB6C0B215lEJ" TargetMode="External"/><Relationship Id="rId14" Type="http://schemas.openxmlformats.org/officeDocument/2006/relationships/hyperlink" Target="consultantplus://offline/ref=8661CFD21D390F4E594A983005FA4ED562139A329A9FE2DE922BB6C0B215l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60</Pages>
  <Words>22461</Words>
  <Characters>128033</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Фильченкова Екатерина Александровна</dc:creator>
  <cp:lastModifiedBy>Фильченкова Екатерина Александровна</cp:lastModifiedBy>
  <cp:revision>1</cp:revision>
  <dcterms:created xsi:type="dcterms:W3CDTF">2015-10-07T09:37:00Z</dcterms:created>
  <dcterms:modified xsi:type="dcterms:W3CDTF">2015-10-07T09:42:00Z</dcterms:modified>
</cp:coreProperties>
</file>