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574FA4">
        <w:rPr>
          <w:rFonts w:ascii="Times New Roman" w:hAnsi="Times New Roman" w:cs="Times New Roman"/>
          <w:sz w:val="24"/>
          <w:szCs w:val="24"/>
        </w:rPr>
        <w:t>Зарегистрировано в Минюсте России 28 июля 2014 г. N 33304</w:t>
      </w:r>
    </w:p>
    <w:p w:rsidR="00574FA4" w:rsidRPr="00574FA4" w:rsidRDefault="00574F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от 30 мая 2014 г. N 331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РАСКРЫТИЯ ИНФОРМАЦИИ О РАЗМЕРАХ ПЛАТЫ, ОПРЕДЕЛЕННЫХ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В СООТВЕТСТВИИ С МЕТОДИКОЙ ОПРЕДЕЛЕНИЯ РАЗМЕРОВ ПЛАТЫ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 xml:space="preserve">ЗА ПРОВЕДЕНИЕ ЭКСПЕРТИЗЫ </w:t>
      </w:r>
      <w:proofErr w:type="gramStart"/>
      <w:r w:rsidRPr="00574FA4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574FA4">
        <w:rPr>
          <w:rFonts w:ascii="Times New Roman" w:hAnsi="Times New Roman" w:cs="Times New Roman"/>
          <w:b/>
          <w:bCs/>
          <w:sz w:val="24"/>
          <w:szCs w:val="24"/>
        </w:rPr>
        <w:t xml:space="preserve"> ЗАЯВИТЕЛЕМ,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АККРЕДИТОВАННЫМ ЛИЦОМ ДОКУМЕНТОВ И СВЕДЕНИЙ, ПРОВЕДЕНИЕ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ВЫЕЗДНОЙ ЭКСПЕРТИЗЫ СООТВЕТСТВИЯ ЗАЯВИТЕЛЯ,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АККРЕДИТОВАННОГО ЛИЦА КРИТЕРИЯМ АККРЕДИТАЦИИ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74FA4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7</w:t>
        </w:r>
      </w:hyperlink>
      <w:r w:rsidRPr="00574FA4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</w:t>
      </w:r>
      <w:bookmarkStart w:id="1" w:name="_GoBack"/>
      <w:bookmarkEnd w:id="1"/>
      <w:r w:rsidRPr="00574FA4">
        <w:rPr>
          <w:rFonts w:ascii="Times New Roman" w:hAnsi="Times New Roman" w:cs="Times New Roman"/>
          <w:sz w:val="24"/>
          <w:szCs w:val="24"/>
        </w:rPr>
        <w:t>т. 6977) приказываю: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2" w:history="1">
        <w:r w:rsidRPr="00574FA4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574FA4">
        <w:rPr>
          <w:rFonts w:ascii="Times New Roman" w:hAnsi="Times New Roman" w:cs="Times New Roman"/>
          <w:sz w:val="24"/>
          <w:szCs w:val="24"/>
        </w:rPr>
        <w:t xml:space="preserve"> раскрытия информации о размерах платы, определенных в соответствии с методикой определения размеров </w:t>
      </w:r>
      <w:proofErr w:type="gramStart"/>
      <w:r w:rsidRPr="00574FA4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574FA4">
        <w:rPr>
          <w:rFonts w:ascii="Times New Roman" w:hAnsi="Times New Roman" w:cs="Times New Roman"/>
          <w:sz w:val="24"/>
          <w:szCs w:val="24"/>
        </w:rPr>
        <w:t xml:space="preserve"> за проведение экспертизы представленных заявителем, аккредитованным лицом документов и сведений, проведение выездной экспертизы соответствия заявителя, аккредитованного лица критериям аккредитации.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6" w:history="1">
        <w:r w:rsidRPr="00574FA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74FA4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Министр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А.В.УЛЮКАЕВ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8"/>
      <w:bookmarkEnd w:id="2"/>
      <w:r w:rsidRPr="00574FA4">
        <w:rPr>
          <w:rFonts w:ascii="Times New Roman" w:hAnsi="Times New Roman" w:cs="Times New Roman"/>
          <w:sz w:val="24"/>
          <w:szCs w:val="24"/>
        </w:rPr>
        <w:t>Приложение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от 30 мая 2014 г. N 331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2"/>
      <w:bookmarkEnd w:id="3"/>
      <w:r w:rsidRPr="00574FA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РАСКРЫТИЯ ИНФОРМАЦИИ О РАЗМЕРАХ ПЛАТЫ, ОПРЕДЕЛЕННЫХ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В СООТВЕТСТВИИ С МЕТОДИКОЙ ОПРЕДЕЛЕНИЯ РАЗМЕРОВ ПЛАТЫ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 xml:space="preserve">ЗА ПРОВЕДЕНИЕ ЭКСПЕРТИЗЫ </w:t>
      </w:r>
      <w:proofErr w:type="gramStart"/>
      <w:r w:rsidRPr="00574FA4">
        <w:rPr>
          <w:rFonts w:ascii="Times New Roman" w:hAnsi="Times New Roman" w:cs="Times New Roman"/>
          <w:b/>
          <w:bCs/>
          <w:sz w:val="24"/>
          <w:szCs w:val="24"/>
        </w:rPr>
        <w:t>ПРЕДСТАВЛЕННЫХ</w:t>
      </w:r>
      <w:proofErr w:type="gramEnd"/>
      <w:r w:rsidRPr="00574FA4">
        <w:rPr>
          <w:rFonts w:ascii="Times New Roman" w:hAnsi="Times New Roman" w:cs="Times New Roman"/>
          <w:b/>
          <w:bCs/>
          <w:sz w:val="24"/>
          <w:szCs w:val="24"/>
        </w:rPr>
        <w:t xml:space="preserve"> ЗАЯВИТЕЛЕМ,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АККРЕДИТОВАННЫМ ЛИЦОМ ДОКУМЕНТОВ И СВЕДЕНИЙ, ПРОВЕДЕНИЕ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ВЫЕЗДНОЙ ЭКСПЕРТИЗЫ СООТВЕТСТВИЯ ЗАЯВИТЕЛЯ,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FA4">
        <w:rPr>
          <w:rFonts w:ascii="Times New Roman" w:hAnsi="Times New Roman" w:cs="Times New Roman"/>
          <w:b/>
          <w:bCs/>
          <w:sz w:val="24"/>
          <w:szCs w:val="24"/>
        </w:rPr>
        <w:t>АККРЕДИТОВАННОГО ЛИЦА КРИТЕРИЯМ АККРЕДИТАЦИИ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раскрытия информации о размерах платы, определенных в соответствии с методикой определения размеров </w:t>
      </w:r>
      <w:proofErr w:type="gramStart"/>
      <w:r w:rsidRPr="00574FA4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574FA4">
        <w:rPr>
          <w:rFonts w:ascii="Times New Roman" w:hAnsi="Times New Roman" w:cs="Times New Roman"/>
          <w:sz w:val="24"/>
          <w:szCs w:val="24"/>
        </w:rPr>
        <w:t xml:space="preserve"> за проведение экспертизы представленных заявителем, аккредитованным лицом документов и сведений, проведение выездной экспертизы соответствия заявителя, аккредитованного </w:t>
      </w:r>
      <w:r w:rsidRPr="00574FA4">
        <w:rPr>
          <w:rFonts w:ascii="Times New Roman" w:hAnsi="Times New Roman" w:cs="Times New Roman"/>
          <w:sz w:val="24"/>
          <w:szCs w:val="24"/>
        </w:rPr>
        <w:lastRenderedPageBreak/>
        <w:t>лица критериям аккредитации &lt;1&gt; (далее - информация о размерах платы), в том числе требования к раскрытию информации о размерах платы Федеральной службой по аккредитации.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&lt;1&gt; </w:t>
      </w:r>
      <w:proofErr w:type="spellStart"/>
      <w:r w:rsidRPr="00574FA4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574FA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74FA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574FA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 июля 2014 г. N 653 "Об утверждении методики определения размеров </w:t>
      </w:r>
      <w:proofErr w:type="gramStart"/>
      <w:r w:rsidRPr="00574FA4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574FA4">
        <w:rPr>
          <w:rFonts w:ascii="Times New Roman" w:hAnsi="Times New Roman" w:cs="Times New Roman"/>
          <w:sz w:val="24"/>
          <w:szCs w:val="24"/>
        </w:rPr>
        <w:t xml:space="preserve">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и максимальных размеров платы за проведение указанных экспертиз" (Опубликовано на официальном интернет-портале правовой информации http://www.pravo.gov.ru 18 июля 2014 г.).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2. Экспертные организации раскрывают информацию о размерах платы следующими способами: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а) путем размещения на своем сайте в информационно-телекоммуникационной сети "Интернет" используемых значений коэффициентов, предусмотренных методикой определения размеров </w:t>
      </w:r>
      <w:proofErr w:type="gramStart"/>
      <w:r w:rsidRPr="00574FA4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574FA4">
        <w:rPr>
          <w:rFonts w:ascii="Times New Roman" w:hAnsi="Times New Roman" w:cs="Times New Roman"/>
          <w:sz w:val="24"/>
          <w:szCs w:val="24"/>
        </w:rPr>
        <w:t xml:space="preserve">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и позволяющих рассчитать точную стоимость проведения таких экспертиз в соответствии с указанной методикой (далее - коэффициенты) в течение 5 рабочих дней с момента включения юридического лица в реестр экспертных организаций;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FA4">
        <w:rPr>
          <w:rFonts w:ascii="Times New Roman" w:hAnsi="Times New Roman" w:cs="Times New Roman"/>
          <w:sz w:val="24"/>
          <w:szCs w:val="24"/>
        </w:rPr>
        <w:t xml:space="preserve">б) путем размещения в федеральной государственной информационной системе в области аккредитации сведений о заключенных ими с заявителями, аккредитованными лицами договорах на оказание услуг, необходимых и обязательных для предоставления государственных услуг в соответствии с Федеральным </w:t>
      </w:r>
      <w:hyperlink r:id="rId8" w:history="1">
        <w:r w:rsidRPr="00574F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4FA4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 (далее - сведения о заключенных договорах, договора):</w:t>
      </w:r>
      <w:proofErr w:type="gramEnd"/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реквизиты договора (дата, номер), наименование заявителя, аккредитованного лица, размер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аккредитации, сведения об используемых значениях коэффициентов - в течение 5 рабочих дней с момента заключения соответствующего договора;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FA4">
        <w:rPr>
          <w:rFonts w:ascii="Times New Roman" w:hAnsi="Times New Roman" w:cs="Times New Roman"/>
          <w:sz w:val="24"/>
          <w:szCs w:val="24"/>
        </w:rPr>
        <w:t xml:space="preserve">общая сумма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аккредитации, в том числе сумму командировочных расходов, - в течение 5 рабочих дней с момента завершения предоставления услуги, необходимой и обязательной для предоставления государственной услуги в соответствии с Федеральным </w:t>
      </w:r>
      <w:hyperlink r:id="rId9" w:history="1">
        <w:r w:rsidRPr="00574FA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74FA4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</w:t>
      </w:r>
      <w:proofErr w:type="gramEnd"/>
      <w:r w:rsidRPr="00574FA4">
        <w:rPr>
          <w:rFonts w:ascii="Times New Roman" w:hAnsi="Times New Roman" w:cs="Times New Roman"/>
          <w:sz w:val="24"/>
          <w:szCs w:val="24"/>
        </w:rPr>
        <w:t xml:space="preserve"> аккредитации".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3. Размещаемая экспертными организациями на своих сайтах в информационно-телекоммуникационной сети "Интернет" информация должна быть постоянно доступна в актуализированном виде.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В случае если в размещаемой на сайте в информационно-телекоммуникационной сети "Интернет" информации произошли изменения, сведения об этих изменениях подлежат размещению на сайте в информационно-телекоммуникационной сети "Интернет" в течение 5 рабочих дней со дня изменения информации.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74FA4">
        <w:rPr>
          <w:rFonts w:ascii="Times New Roman" w:hAnsi="Times New Roman" w:cs="Times New Roman"/>
          <w:sz w:val="24"/>
          <w:szCs w:val="24"/>
        </w:rPr>
        <w:t xml:space="preserve">В случае внесения в договор изменений, касающихся размера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аккредитации, изменения используемых значений коэффициентов экспертная организация </w:t>
      </w:r>
      <w:r w:rsidRPr="00574FA4">
        <w:rPr>
          <w:rFonts w:ascii="Times New Roman" w:hAnsi="Times New Roman" w:cs="Times New Roman"/>
          <w:sz w:val="24"/>
          <w:szCs w:val="24"/>
        </w:rPr>
        <w:lastRenderedPageBreak/>
        <w:t>направляет соответствующую информацию в Федеральную службу по аккредитации в течение 5 рабочих дней с момента внесения соответствующих изменений в договор или изменения используемых значений коэффициентов с использованием</w:t>
      </w:r>
      <w:proofErr w:type="gramEnd"/>
      <w:r w:rsidRPr="00574FA4">
        <w:rPr>
          <w:rFonts w:ascii="Times New Roman" w:hAnsi="Times New Roman" w:cs="Times New Roman"/>
          <w:sz w:val="24"/>
          <w:szCs w:val="24"/>
        </w:rPr>
        <w:t xml:space="preserve"> федеральной государственной информационной системы области аккредитации.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FA4">
        <w:rPr>
          <w:rFonts w:ascii="Times New Roman" w:hAnsi="Times New Roman" w:cs="Times New Roman"/>
          <w:sz w:val="24"/>
          <w:szCs w:val="24"/>
        </w:rPr>
        <w:t>5. В целях раскрытия информации о размерах платы Федеральная служба по аккредитации на официальном сайте в сети Интернет размещает программное средство, позволяющее осуществлять расчет размера платы за проведение экспертизы представленных заявителем, аккредитованным лицом документов и сведений, выездной экспертизы соответствия заявителя, аккредитованного лица критериям аккредитации и определять стоимость проведения таких экспертиз.</w:t>
      </w: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B0D" w:rsidRPr="00574FA4" w:rsidRDefault="00EC1B0D">
      <w:pPr>
        <w:rPr>
          <w:rFonts w:ascii="Times New Roman" w:hAnsi="Times New Roman" w:cs="Times New Roman"/>
          <w:sz w:val="24"/>
          <w:szCs w:val="24"/>
        </w:rPr>
      </w:pPr>
    </w:p>
    <w:p w:rsidR="00574FA4" w:rsidRPr="00574FA4" w:rsidRDefault="00574FA4">
      <w:pPr>
        <w:rPr>
          <w:rFonts w:ascii="Times New Roman" w:hAnsi="Times New Roman" w:cs="Times New Roman"/>
          <w:sz w:val="24"/>
          <w:szCs w:val="24"/>
        </w:rPr>
      </w:pPr>
    </w:p>
    <w:sectPr w:rsidR="00574FA4" w:rsidRPr="00574FA4" w:rsidSect="00DC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A4"/>
    <w:rsid w:val="00574FA4"/>
    <w:rsid w:val="00E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DF2F251D0C2E62248A70FED7B38351D4F044B5874EB2B1B0D84CFE7b4q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DF2F251D0C2E62248A70FED7B38351D41044D5B71EB2B1B0D84CFE74BAB3AABDE60CA47BEC810b2q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DF2F251D0C2E62248A70FED7B38351D4F044B5874EB2B1B0D84CFE7b4qB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0CDF2F251D0C2E62248A70FED7B38351D4F044B5874EB2B1B0D84CFE74BAB3AABDE60CA47BEC819b2q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CDF2F251D0C2E62248A70FED7B38351D4F044B5874EB2B1B0D84CFE7b4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2015-10-07T09:42:00Z</dcterms:created>
  <dcterms:modified xsi:type="dcterms:W3CDTF">2015-10-07T09:43:00Z</dcterms:modified>
</cp:coreProperties>
</file>