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1"/>
      <w:bookmarkEnd w:id="0"/>
      <w:r w:rsidRPr="00C57EE2">
        <w:rPr>
          <w:rFonts w:ascii="Times New Roman" w:hAnsi="Times New Roman" w:cs="Times New Roman"/>
          <w:sz w:val="24"/>
          <w:szCs w:val="24"/>
        </w:rPr>
        <w:t>Зарегистрировано в Минюсте России 13 марта 2015 г. N 36424</w:t>
      </w:r>
    </w:p>
    <w:p w:rsidR="00C57EE2" w:rsidRPr="00C57EE2" w:rsidRDefault="00C57EE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МИНИСТЕРСТВО ЭКОНОМИЧЕСКОГО РАЗВИТИЯ РОССИЙСКОЙ ФЕДЕРАЦИИ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ПРИКАЗ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 xml:space="preserve">от 24 ноября 2014 г. N </w:t>
      </w:r>
      <w:bookmarkStart w:id="1" w:name="_GoBack"/>
      <w:r w:rsidRPr="00C57EE2">
        <w:rPr>
          <w:rFonts w:ascii="Times New Roman" w:hAnsi="Times New Roman" w:cs="Times New Roman"/>
          <w:b/>
          <w:bCs/>
          <w:sz w:val="24"/>
          <w:szCs w:val="24"/>
        </w:rPr>
        <w:t>752</w:t>
      </w:r>
      <w:bookmarkEnd w:id="1"/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РЕГИСТРАЦИИ ДЕКЛАРАЦИЙ О СООТВЕТСТВИИ И ПОРЯДКА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ФОРМИРОВАНИЯ И ВЕДЕНИЯ РЕЕСТРА ДЕКЛАРАЦИЙ О СООТВЕТСТВИИ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ПРОДУКЦИИ, ВКЛЮЧЕННОЙ В ЕДИНЫЙ ПЕРЕЧЕНЬ ПРОДУКЦИИ,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b/>
          <w:bCs/>
          <w:sz w:val="24"/>
          <w:szCs w:val="24"/>
        </w:rPr>
        <w:t>ПОДЛЕЖАЩЕЙ</w:t>
      </w:r>
      <w:proofErr w:type="gramEnd"/>
      <w:r w:rsidRPr="00C57EE2">
        <w:rPr>
          <w:rFonts w:ascii="Times New Roman" w:hAnsi="Times New Roman" w:cs="Times New Roman"/>
          <w:b/>
          <w:bCs/>
          <w:sz w:val="24"/>
          <w:szCs w:val="24"/>
        </w:rPr>
        <w:t xml:space="preserve"> ДЕКЛАРИРОВАНИЮ СООТВЕТСТВИЯ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hyperlink r:id="rId5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пунктом 3 статьи 46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Федерального закона от 27 декабря 2002 г. N 184-ФЗ "О техническом регулировании" (Собрание законодательства Российской Федерации, 2002, N 52, ст. 5140; 2007, N 19, ст. 2293; 2009, N 29, ст. 3626; N 48, ст. 5711; 2010, N 1, ст. 6; 2011, N 30, ст. 4603;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N 49, ст. 7025; 2013, N 27, ст. 3477; N 30, ст. 4071; N 52, ст. 6961; 2014, N 26, ст. 3366) приказываю:</w:t>
      </w:r>
      <w:proofErr w:type="gramEnd"/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1. Утвердить прилагаемые: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32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регистрации деклараций о соответствии продукции, включенной в единый перечень продукции, подлежащей декларированию соответствия (приложение N 1);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130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Порядок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формирования и ведения реестра деклараций о соответствии продукции, включенной в единый перечень продукции, подлежащей декларированию соответствия (приложение N 2).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2. Установить, что настоящий приказ вступает в силу в установленном порядке, но не ранее дня вступления </w:t>
      </w:r>
      <w:hyperlink r:id="rId6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пункта 6 статьи 4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Федерального закона от 23 июня 2014 г. N 160-ФЗ "О внесении изменений в отдельные законодательные акты Российской Федерации" (Собрание законодательства Российской Федерации, 2014, N 26, ст. 3366).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Министр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А.В.УЛЮКАЕВ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2" w:name="Par28"/>
      <w:bookmarkEnd w:id="2"/>
      <w:r w:rsidRPr="00C57EE2">
        <w:rPr>
          <w:rFonts w:ascii="Times New Roman" w:hAnsi="Times New Roman" w:cs="Times New Roman"/>
          <w:sz w:val="24"/>
          <w:szCs w:val="24"/>
        </w:rPr>
        <w:t>Приложение N 1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от 24 ноября 2014 г. N 752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Par32"/>
      <w:bookmarkEnd w:id="3"/>
      <w:r w:rsidRPr="00C57EE2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РЕГИСТРАЦИИ ДЕКЛАРАЦИЙ О СООТВЕТСТВИИ ПРОДУКЦИИ, ВКЛЮЧЕННОЙ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57EE2">
        <w:rPr>
          <w:rFonts w:ascii="Times New Roman" w:hAnsi="Times New Roman" w:cs="Times New Roman"/>
          <w:b/>
          <w:bCs/>
          <w:sz w:val="24"/>
          <w:szCs w:val="24"/>
        </w:rPr>
        <w:t>В ЕДИНЫЙ ПЕРЕЧЕНЬ ПРОДУКЦИИ, ПОДЛЕЖАЩЕЙ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ДЕКЛАРИРОВАНИЮ СООТВЕТСТВИЯ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регистрации деклараций о соответствии продукции, включенной в </w:t>
      </w:r>
      <w:hyperlink r:id="rId7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единый перечень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продукции, подлежащей декларированию соответствия (далее - декларация о соответствии), в реестре деклараций о соответствии продукции, подлежащей декларированию соответствия (далее - реестр).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2. Декларация о соответствии регистрируется в электронной форме в реестре </w:t>
      </w:r>
      <w:r w:rsidRPr="00C57EE2">
        <w:rPr>
          <w:rFonts w:ascii="Times New Roman" w:hAnsi="Times New Roman" w:cs="Times New Roman"/>
          <w:sz w:val="24"/>
          <w:szCs w:val="24"/>
        </w:rPr>
        <w:lastRenderedPageBreak/>
        <w:t>посредством внесения сведений о принятой декларации о соответствии, о приостановлении, возобновлении или прекращении действия зарегистрированной декларации о соответствии.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3. Регистрацию деклараций о соответствии осуществляет Федеральная служба по аккредитации.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ar40"/>
      <w:bookmarkEnd w:id="4"/>
      <w:r w:rsidRPr="00C57EE2">
        <w:rPr>
          <w:rFonts w:ascii="Times New Roman" w:hAnsi="Times New Roman" w:cs="Times New Roman"/>
          <w:sz w:val="24"/>
          <w:szCs w:val="24"/>
        </w:rPr>
        <w:t>4. Декларация о соответствии, представляемая на регистрацию, должна включать следующие сведения: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sz w:val="24"/>
          <w:szCs w:val="24"/>
        </w:rPr>
        <w:t>а) наименование юридического лица, зарегистрированного на территории Российской Федерации, либо фамилия, имя и отчество (в случае, если имеется) индивидуального предпринимателя, выступающего в качестве заявителя, который является изготовителем или продавцом либо выполняет функции иностранного изготовителя на основании договора с ним в части обеспечения соответствия поставляемой продукции установленным требованиям и в части ответственности за несоответствие поставляемой продукции установленным требованиям (лицо, выполняющее функции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иностранного изготовителя);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место нахождения юридического лица либо место жительства индивидуального предпринимателя;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б) наименование юридического лица, являющегося изготовителем продукции, его место нахождения;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фамилия, имя и отчество (в случае, если имеется) индивидуального предпринимателя, являющегося изготовителем продукции, его место жительства;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в) информация об объекте декларирования соответствия продукции установленным требованиям, позволяющая идентифицировать этот объект;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г) сведения о документах, соответствие продукции требованиям которых подтверждается;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д) сведения о проведенных исследованиях (испытаниях) и измерениях, сертификате системы качества (при наличии), а также других документах, послуживших основанием для подтверждения соответствия продукции установленным требованиям;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е) срок действия декларации о соответствии;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ж) сведения о приложении (приложениях) к декларации о соответствии;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з) код (коды) единой Товарной </w:t>
      </w:r>
      <w:hyperlink r:id="rId8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номенклатуры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внешнеэкономической деятельности Таможенного союза либо код (коды) продукции в соответствии с Общероссийским </w:t>
      </w:r>
      <w:hyperlink r:id="rId9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продукции.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ar51"/>
      <w:bookmarkEnd w:id="5"/>
      <w:r w:rsidRPr="00C57EE2">
        <w:rPr>
          <w:rFonts w:ascii="Times New Roman" w:hAnsi="Times New Roman" w:cs="Times New Roman"/>
          <w:sz w:val="24"/>
          <w:szCs w:val="24"/>
        </w:rPr>
        <w:t xml:space="preserve">5. Декларация о соответствии, содержащая сведения, предусмотренные </w:t>
      </w:r>
      <w:hyperlink w:anchor="Par40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направляется заявителем для регистрации в Федеральную службу по аккредитации в электронной форме с использованием информационно-телекоммуникационной сети "Интернет".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sz w:val="24"/>
          <w:szCs w:val="24"/>
        </w:rPr>
        <w:t xml:space="preserve">Заявитель вправе подать декларацию о соответствии на бумажном носителе в орган по сертификации лично либо заказным почтовым отправлением с уведомлением о вручении с целью передачи с использованием федеральной государственной информационной системы в области аккредитации органом по сертификации сведений, предусмотренных </w:t>
      </w:r>
      <w:hyperlink w:anchor="Par40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пунктом 4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настоящего Порядка, в реестр деклараций о соответствии продукции, включенной в </w:t>
      </w:r>
      <w:hyperlink r:id="rId10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единый перечень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продукции, подлежащей декларированию соответствия, для регистрации декларации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 соответствии Федеральной службой по аккредитации.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6. Днем представления декларации о соответствии в Федеральную службу по аккредитации считается день регистрации в федеральной государственной информационной системе в области аккредитации сведений, переданных в соответствии с </w:t>
      </w:r>
      <w:hyperlink w:anchor="Par51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пунктом 5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7. Федеральная служба по аккредитации в течение одного рабочего дня со дня представления декларации о соответствии регистрирует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декларацию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 соответствии, присваивает ей регистрационный номер и вносит сведения о декларации о соответствии и </w:t>
      </w:r>
      <w:r w:rsidRPr="00C57EE2">
        <w:rPr>
          <w:rFonts w:ascii="Times New Roman" w:hAnsi="Times New Roman" w:cs="Times New Roman"/>
          <w:sz w:val="24"/>
          <w:szCs w:val="24"/>
        </w:rPr>
        <w:lastRenderedPageBreak/>
        <w:t>ее регистрации в реестр.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8.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В случае принятия заявителем решения о прекращении действия декларации о соответствии заявитель направляет в Федеральную службу по аккредитации уведомление о прекращении действия декларации о соответствии по решению заявителя, содержащее сведения, предусмотренные рекомендуемым образцом (</w:t>
      </w:r>
      <w:hyperlink w:anchor="Par85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приложение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к настоящему Порядку), непосредственно или направляет его заказным почтовым отправлением с описью вложения и уведомлением о вручении либо в электронной форме с использованием информационно-телекоммуникационной сети "Интернет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>".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9. Днем представления уведомления о прекращении действия декларации о соответствии по решению заявителя считается день его регистрации Федеральной службой по аккредитации. При направлении уведомления о прекращении действия декларации о соответствии по решению заявителя заказным почтовым отправлением днем его представления считается день получения почтового отправления Федеральной службой по аккредитации. При направлении уведомления о прекращении действия декларации о соответствии по решению заявителя в электронной форме днем его представления считается день его регистрации в федеральной государственной информационной системе в области аккредитации.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10. Федеральная служба по аккредитации в течение трех рабочих дней со дня представления уведомления о прекращении действия декларации о соответствии по решению заявителя: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вносит сведения о прекращении действия декларации о соответствии в реестр с указанием даты и регистрационного номера уведомления о прекращении действия декларации о соответствии по решению заявителя;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передает на хранение в архив уведомление о прекращении действия декларации о соответствии по решению заявителя, в случае если указанный документ был представлен непосредственно заявителем или направлен в Федеральную службу по аккредитации заказным почтовым отправлением.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11. Декларация о соответствии считается прекратившей свое действие с момента внесения Федеральной службой по аккредитации сведений о прекращении действия декларации о соответствии по решению заявителя в реестр.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Уполномоченный орган государственного контроля (надзора) (далее - орган государственного контроля (надзора), в случае выдачи заявителю предписания о приостановлении или прекращении действия декларации о соответствии, направляет в Федеральную службу по аккредитации информацию, содержащую сведения о регистрационном номере и дате регистрации декларации о соответствии, дате и регистрационном номере предписания о прекращении действия декларации о соответствии, дате (периоде) и регистрационном номере предписания о приостановлении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действия декларации о соответствии.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6" w:name="Par62"/>
      <w:bookmarkEnd w:id="6"/>
      <w:r w:rsidRPr="00C57EE2">
        <w:rPr>
          <w:rFonts w:ascii="Times New Roman" w:hAnsi="Times New Roman" w:cs="Times New Roman"/>
          <w:sz w:val="24"/>
          <w:szCs w:val="24"/>
        </w:rPr>
        <w:t>13. Информация о выдаче заявителю предписания о приостановлении или прекращении действия декларации о соответствии направляется органом государственного контроля (надзора) в Федеральную службу по аккредитации: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заказным почтовым отправлением с уведомлением о вручении - в течение двух рабочих дней со дня выдачи предписания;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в электронной форме с использованием информационно-телекоммуникационной сети "Интернет" - в течение одного рабочего дня со дня выдачи предписания.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14. При направлении органом государственного контроля (надзора) информации о выдаче заявителю предписания о приостановлении или прекращении действия декларации о соответствии заказным почтовым отправлением днем ее представления считается день получения почтового отправления Федеральной службой по аккредитации. При направлении органом государственного контроля (надзора) информации о выдаче заявителю предписания о приостановлении или прекращении действия декларации о соответствии в электронной форме днем ее представления считается день ее регистрации </w:t>
      </w:r>
      <w:r w:rsidRPr="00C57EE2">
        <w:rPr>
          <w:rFonts w:ascii="Times New Roman" w:hAnsi="Times New Roman" w:cs="Times New Roman"/>
          <w:sz w:val="24"/>
          <w:szCs w:val="24"/>
        </w:rPr>
        <w:lastRenderedPageBreak/>
        <w:t>в федеральной государственной информационной системе в области аккредитации.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15. Федеральная служба по аккредитации в течение одного рабочего дня со дня представления органом государственного контроля (надзора) информации о выдаче заявителю предписания о приостановлении или прекращении действия декларации о соответствии вносит в реестр сведения о приостановлении или прекращении действия деклараций о соответствии по предписанию органа государственного контроля (надзора).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16.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 xml:space="preserve">В случае принятия органом государственного контроля (надзора) решения о прекращении либо возобновлении действия декларации о соответствии, действие которой было приостановлено, орган государственного контроля (надзора) в порядке, установленном </w:t>
      </w:r>
      <w:hyperlink w:anchor="Par62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пунктом 13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настоящего Порядка, направляет в Федеральную службу по аккредитации информацию, содержащую сведения о регистрационном номере и дате регистрации декларации о соответствии, дате и регистрационном номере предписания о прекращении действия декларации о соответствии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>, дате и регистрационном номере решения о возобновлении действия декларации о соответствии.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17.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При направлении органом государственного контроля (надзора) информации о выдаче заявителю предписания о прекращении действия декларации о соответствии, действие которой было приостановлено, или информации о принятии в отношении заявителя решения о возобновлении действия декларации о соответствии, действие которой было приостановлено, почтовым отправлением днем ее представления считается день получения почтового отправления Федеральной службой по аккредитации.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При направлении органом государственного контроля (надзора) информации о выдаче заявителю предписания о прекращении действия декларации о соответствии, действие которой было приостановлено, или информации о принятии в отношении заявителя решения о возобновлении действия декларации о соответствии, действие которой было приостановлено, в электронной форме днем ее представления считается день ее регистрации в федеральной государственной информационной системе в области аккредитации.</w:t>
      </w:r>
      <w:proofErr w:type="gramEnd"/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18.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Федеральная служба по аккредитации в течение одного рабочего дня со дня представления органом государственного контроля (надзора) информации о выдаче заявителю предписания о прекращении действия декларации о соответствии, действие которой было приостановлено, или информации о принятии в отношении заявителя решения о возобновлении действия декларации о соответствии, действие которой было приостановлено, вносит в реестр сведения о возобновлении либо прекращении действия декларации о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соответствии, действие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которой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было приостановлено.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bookmarkStart w:id="7" w:name="Par75"/>
      <w:bookmarkEnd w:id="7"/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к Порядку регистрации деклараций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о соответствии продукции, включенной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в единый перечень продукции, подлежащей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декларированию соответствия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Рекомендуемый образец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 w:rsidP="00C57E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                  В Федеральную службу по аккредитации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 w:rsidP="00C57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85"/>
      <w:bookmarkEnd w:id="8"/>
      <w:r w:rsidRPr="00C57EE2">
        <w:rPr>
          <w:rFonts w:ascii="Times New Roman" w:hAnsi="Times New Roman" w:cs="Times New Roman"/>
          <w:sz w:val="24"/>
          <w:szCs w:val="24"/>
        </w:rPr>
        <w:t>Уведомление</w:t>
      </w:r>
    </w:p>
    <w:p w:rsidR="00C57EE2" w:rsidRPr="00C57EE2" w:rsidRDefault="00C57EE2" w:rsidP="00C57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о прекращении действия декларации о соответствии продукции,</w:t>
      </w:r>
    </w:p>
    <w:p w:rsidR="00C57EE2" w:rsidRPr="00C57EE2" w:rsidRDefault="00C57EE2" w:rsidP="00C57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включенной в единый перечень продукции, подлежащей декларированию</w:t>
      </w:r>
    </w:p>
    <w:p w:rsidR="00C57EE2" w:rsidRPr="00C57EE2" w:rsidRDefault="00C57EE2" w:rsidP="00C57EE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соответствия, по решению заявителя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 w:rsidP="00C57E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                          от "__" ____________ 20__ г.</w:t>
      </w:r>
    </w:p>
    <w:p w:rsidR="00C57EE2" w:rsidRPr="00C57EE2" w:rsidRDefault="00C57EE2" w:rsidP="00C57EE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(наименование юридического лица, идентификационный номер</w:t>
      </w:r>
      <w:proofErr w:type="gramEnd"/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налогоплательщика, фамилия, имя, отчество (при наличии) индивидуального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предпринимателя, данные документа, удостоверяющего его личность,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страховой номер индивидуального лицевого счета в системе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обязательного пенсионного страхования)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(адрес (место нахождения) юридического лица, место жительства</w:t>
      </w:r>
      <w:proofErr w:type="gramEnd"/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индивидуального предпринимателя, номер телефона)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уведомляет о прекращении действия декларации N ____________________________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(регистрационный номер</w:t>
      </w:r>
      <w:proofErr w:type="gramEnd"/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                           декларации о соответствии)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о соответствии продукции _________________________________________________,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(информация об объекте подтверждения соответствия,</w:t>
      </w:r>
      <w:proofErr w:type="gramEnd"/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позволяющая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идентифицировать объект, в том числе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             код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ОК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</w:t>
      </w:r>
      <w:hyperlink r:id="rId11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(ОКП)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, либо код </w:t>
      </w:r>
      <w:hyperlink r:id="rId12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ТН ВЭД ТС</w:t>
        </w:r>
      </w:hyperlink>
      <w:r w:rsidRPr="00C57EE2">
        <w:rPr>
          <w:rFonts w:ascii="Times New Roman" w:hAnsi="Times New Roman" w:cs="Times New Roman"/>
          <w:sz w:val="24"/>
          <w:szCs w:val="24"/>
        </w:rPr>
        <w:t>)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изготовленной ____________________________________________________________,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(наименование и место нахождения изготовителя)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требованиям _______________________________________________________________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(наименование документов, на соответствие требованиям которых</w:t>
      </w:r>
      <w:proofErr w:type="gramEnd"/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подтверждается продукция, с указанием пунктов, содержащих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          требования к данной продукции)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______________________________________ _____________ ______________________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(уполномоченное лицо, индивидуальный    (подпись)    (фамилия, инициалы)</w:t>
      </w:r>
      <w:proofErr w:type="gramEnd"/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         предприниматель)</w:t>
      </w: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    М.П.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Par126"/>
      <w:bookmarkEnd w:id="9"/>
      <w:r w:rsidRPr="00C57EE2">
        <w:rPr>
          <w:rFonts w:ascii="Times New Roman" w:hAnsi="Times New Roman" w:cs="Times New Roman"/>
          <w:sz w:val="24"/>
          <w:szCs w:val="24"/>
        </w:rPr>
        <w:lastRenderedPageBreak/>
        <w:t>Приложение N 2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к приказу Минэкономразвития России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от 24 ноября 2014 г. N 752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130"/>
      <w:bookmarkEnd w:id="10"/>
      <w:r w:rsidRPr="00C57EE2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ФОРМИРОВАНИЯ И ВЕДЕНИЯ РЕЕСТРА ДЕКЛАРАЦИЙ О СООТВЕТСТВИИ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57EE2">
        <w:rPr>
          <w:rFonts w:ascii="Times New Roman" w:hAnsi="Times New Roman" w:cs="Times New Roman"/>
          <w:b/>
          <w:bCs/>
          <w:sz w:val="24"/>
          <w:szCs w:val="24"/>
        </w:rPr>
        <w:t>ПРОДУКЦИИ, ВКЛЮЧЕННОЙ В ЕДИНЫЙ ПЕРЕЧЕНЬ ПРОДУКЦИИ,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b/>
          <w:bCs/>
          <w:sz w:val="24"/>
          <w:szCs w:val="24"/>
        </w:rPr>
        <w:t>ПОДЛЕЖАЩЕЙ</w:t>
      </w:r>
      <w:proofErr w:type="gramEnd"/>
      <w:r w:rsidRPr="00C57EE2">
        <w:rPr>
          <w:rFonts w:ascii="Times New Roman" w:hAnsi="Times New Roman" w:cs="Times New Roman"/>
          <w:b/>
          <w:bCs/>
          <w:sz w:val="24"/>
          <w:szCs w:val="24"/>
        </w:rPr>
        <w:t xml:space="preserve"> ДЕКЛАРИРОВАНИЮ СООТВЕТСТВИЯ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1" w:name="Par135"/>
      <w:bookmarkEnd w:id="11"/>
      <w:r w:rsidRPr="00C57EE2">
        <w:rPr>
          <w:rFonts w:ascii="Times New Roman" w:hAnsi="Times New Roman" w:cs="Times New Roman"/>
          <w:sz w:val="24"/>
          <w:szCs w:val="24"/>
        </w:rPr>
        <w:t>I. Общие положения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1. Настоящий Порядок определяет правила формирования и ведения реестра деклараций о соответствии продукции, включенной в </w:t>
      </w:r>
      <w:hyperlink r:id="rId13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единый перечень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продукции, подлежащей декларированию соответствия (далее - реестр), предоставления содержащихся в указанном реестре сведений, в том числе правила включения в реестр сведений о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 соответствии продукции, включенной в </w:t>
      </w:r>
      <w:hyperlink r:id="rId14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единый перечень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продукции, подлежащей декларированию соответствия (далее - декларация о соответствии), о приостановлении, возобновлении или прекращении их действия.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2. Реестр формируется и ведется Федеральной службой по аккредитации в электронном виде.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3. Формирование и ведение реестра включает сбор сведений о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 соответствии, о приостановлении, возобновлении или прекращении их действия, а также внесение в реестр сведений о декларациях о соответствии, их хранение, систематизацию, актуализацию и защиту.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4. Документы, на основании которых вносятся сведения в реестр, хранятся на бумажных и (или) электронных носителях.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5. Формирование и ведение реестра осуществляются на условиях, обеспечивающих предотвращение несанкционированного доступа к нему.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2" w:name="Par143"/>
      <w:bookmarkEnd w:id="12"/>
      <w:r w:rsidRPr="00C57EE2">
        <w:rPr>
          <w:rFonts w:ascii="Times New Roman" w:hAnsi="Times New Roman" w:cs="Times New Roman"/>
          <w:sz w:val="24"/>
          <w:szCs w:val="24"/>
        </w:rPr>
        <w:t>II. Порядок формирования и ведения реестра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6. Сведения о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 соответствии вносятся в реестр в виде электронной записи, содержащей: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sz w:val="24"/>
          <w:szCs w:val="24"/>
        </w:rPr>
        <w:t>а) наименование юридического лица, зарегистрированного на территории Российской Федерации, либо фамилия, имя и отчество (в случае, если имеется) индивидуального предпринимателя, выступающего в качестве заявителя, который является изготовителем или продавцом, либо выполняют функции иностранного изготовителя на основании договора с ним в части обеспечения соответствия поставляемой продукции установленным требованиям и в части ответственности за несоответствие поставляемой продукции установленным требованиям (лицо, выполняющее функции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иностранного изготовителя);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место нахождения юридического лица либо место жительства индивидуального предпринимателя;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б) наименование юридического лица, являющегося изготовителем продукции, его место нахождения;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фамилия, имя и отчество (в случае, если имеется) индивидуального предпринимателя, являющегося изготовителем продукции, его место жительства;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в) информацию об объекте декларирования соответствия продукции установленным требованиям, позволяющую идентифицировать этот объект;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г) сведения о документах, соответствие продукции требованиям которых подтверждается;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д) сведения о проведенных исследованиях (испытаниях) и измерениях, сертификате </w:t>
      </w:r>
      <w:r w:rsidRPr="00C57EE2">
        <w:rPr>
          <w:rFonts w:ascii="Times New Roman" w:hAnsi="Times New Roman" w:cs="Times New Roman"/>
          <w:sz w:val="24"/>
          <w:szCs w:val="24"/>
        </w:rPr>
        <w:lastRenderedPageBreak/>
        <w:t>системы качества (при наличии), а также других документах, послуживших основанием для подтверждения соответствия продукции установленным требованиям;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е) срок действия декларации о соответствии;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ж) сведения о приложении (приложениях) к декларации о соответствии;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з) регистрационный номер и дату регистрации декларации о соответствии;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и) код (коды) единой Товарной </w:t>
      </w:r>
      <w:hyperlink r:id="rId15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номенклатуры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внешнеэкономической деятельности Таможенного союза либо код (коды) продукции в соответствии с Общероссийским </w:t>
      </w:r>
      <w:hyperlink r:id="rId16" w:history="1">
        <w:r w:rsidRPr="00C57EE2">
          <w:rPr>
            <w:rFonts w:ascii="Times New Roman" w:hAnsi="Times New Roman" w:cs="Times New Roman"/>
            <w:color w:val="0000FF"/>
            <w:sz w:val="24"/>
            <w:szCs w:val="24"/>
          </w:rPr>
          <w:t>классификатором</w:t>
        </w:r>
      </w:hyperlink>
      <w:r w:rsidRPr="00C57EE2">
        <w:rPr>
          <w:rFonts w:ascii="Times New Roman" w:hAnsi="Times New Roman" w:cs="Times New Roman"/>
          <w:sz w:val="24"/>
          <w:szCs w:val="24"/>
        </w:rPr>
        <w:t xml:space="preserve"> продукции;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к) дату прекращения действия декларации о соответствии по решению заявителя, а также дату и регистрационный номер уведомления о прекращении действия декларации о соответствии по решению заявителя, дату прекращения действия декларации о соответствии по предписанию органа государственного контроля (надзора), дату и регистрационный номер предписания о прекращении действия декларации о соответствии;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л) дату (период) приостановления действия декларации о соответствии по предписанию органа государственного контроля (надзора), а также дату и регистрационный номер предписания о приостановлении действия декларации о соответствии;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м) дату возобновления действия декларации о соответствии по решению органа государственного контроля (надзора), а также дату и регистрационный номер решения о возобновлении действия декларации о соответствии.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7. Каждой записи сведений в реестре о зарегистрированных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 соответствии, о приостановлении, возобновлении или прекращении их действия присваивается регистрационный номер, и для каждой записи указывается дата внесения ее в реестр.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8. Для предотвращения утраты сведений о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 соответствии, содержащихся в реестре, Федеральной службой по аккредитации формируется их резервная электронная копия.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3" w:name="Par163"/>
      <w:bookmarkEnd w:id="13"/>
      <w:r w:rsidRPr="00C57EE2">
        <w:rPr>
          <w:rFonts w:ascii="Times New Roman" w:hAnsi="Times New Roman" w:cs="Times New Roman"/>
          <w:sz w:val="24"/>
          <w:szCs w:val="24"/>
        </w:rPr>
        <w:t xml:space="preserve">III. Предоставление сведений о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декларациях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о соответствии,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57EE2">
        <w:rPr>
          <w:rFonts w:ascii="Times New Roman" w:hAnsi="Times New Roman" w:cs="Times New Roman"/>
          <w:sz w:val="24"/>
          <w:szCs w:val="24"/>
        </w:rPr>
        <w:t>содержащихся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в реестре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9. Сведения, содержащиеся в реестре, являются открытыми для ознакомления с ними органов государственной власти, органов местного самоуправления, юридических и физических лиц, за исключением сведений, относящихся к информации, доступ к которой ограничен в соответствии с федеральными законами.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10. Доступ к сведениям, содержащимся в реестре, обеспечивается путем: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а) размещения указанных сведений на официальном сайте Федеральной службы по аккредитации в информационно-телекоммуникационной сети "Интернет" в форме открытых данных;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б) предоставления указанных сведений по запросам заинтересованных лиц на бумажном носителе;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в) предоставления указанных сведений по запросам заинтересованных лиц в электронном виде с использованием информационно-телекоммуникационных сетей общего доступа, включая информационно-телекоммуникационную сеть "Интернет", в том числе посредством федеральной государственной информационной системы "Единый портал государственных и муниципальных услуг (функций)" или федеральной государственной информационной системы в области аккредитации.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11.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Запрос о предоставлении сведений, содержащихся в реестре, может быть направлен в Федеральную службу по аккредитации в письменной форме на бумажном носителе или в электронном виде с использованием информационно-телекоммуникационных сетей общего доступа, включая информационно-</w:t>
      </w:r>
      <w:r w:rsidRPr="00C57EE2">
        <w:rPr>
          <w:rFonts w:ascii="Times New Roman" w:hAnsi="Times New Roman" w:cs="Times New Roman"/>
          <w:sz w:val="24"/>
          <w:szCs w:val="24"/>
        </w:rPr>
        <w:lastRenderedPageBreak/>
        <w:t>телекоммуникационную сеть "Интернет", в том числе посредством федеральной государственной информационной системы "Единый портал государственных и муниципальных услуг (функций)" или федеральной государственной информационной системы в области аккредитации.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В случае направления запроса в виде электронного документа заявление должно быть подписано простой электронной подписью.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 xml:space="preserve">12. </w:t>
      </w:r>
      <w:proofErr w:type="gramStart"/>
      <w:r w:rsidRPr="00C57EE2">
        <w:rPr>
          <w:rFonts w:ascii="Times New Roman" w:hAnsi="Times New Roman" w:cs="Times New Roman"/>
          <w:sz w:val="24"/>
          <w:szCs w:val="24"/>
        </w:rPr>
        <w:t>Предоставление сведений, содержащихся в реестре, по межведомственным запросам государственных органов, органов местного самоуправления,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также по запросам юридических и физических лиц осуществляется Федеральной службой по аккредитации в срок не более 5 рабочих дней со дня поступления в Федеральную службу по аккредитации</w:t>
      </w:r>
      <w:proofErr w:type="gramEnd"/>
      <w:r w:rsidRPr="00C57EE2">
        <w:rPr>
          <w:rFonts w:ascii="Times New Roman" w:hAnsi="Times New Roman" w:cs="Times New Roman"/>
          <w:sz w:val="24"/>
          <w:szCs w:val="24"/>
        </w:rPr>
        <w:t xml:space="preserve"> соответствующего запроса.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57EE2">
        <w:rPr>
          <w:rFonts w:ascii="Times New Roman" w:hAnsi="Times New Roman" w:cs="Times New Roman"/>
          <w:sz w:val="24"/>
          <w:szCs w:val="24"/>
        </w:rPr>
        <w:t>13. Сведения, содержащиеся в реестре, предоставляются бесплатно.</w:t>
      </w: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7EE2" w:rsidRPr="00C57EE2" w:rsidRDefault="00C57EE2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C5EC1" w:rsidRPr="00C57EE2" w:rsidRDefault="005C5EC1">
      <w:pPr>
        <w:rPr>
          <w:rFonts w:ascii="Times New Roman" w:hAnsi="Times New Roman" w:cs="Times New Roman"/>
          <w:sz w:val="24"/>
          <w:szCs w:val="24"/>
        </w:rPr>
      </w:pPr>
    </w:p>
    <w:sectPr w:rsidR="005C5EC1" w:rsidRPr="00C57EE2" w:rsidSect="006460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EE2"/>
    <w:rsid w:val="005C5EC1"/>
    <w:rsid w:val="00C57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7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C57E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9AD2C44A1A28495FC52285666222DF49DE2AE7CD096CF0F628C0CE8D089FF2118E4C25EE055FSAx8J" TargetMode="External"/><Relationship Id="rId13" Type="http://schemas.openxmlformats.org/officeDocument/2006/relationships/hyperlink" Target="consultantplus://offline/ref=999AD2C44A1A28495FC52285666222DF49D12FE1C7016CF0F628C0CE8D089FF2118E4C27EF065EACSAx2J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9AD2C44A1A28495FC52285666222DF49D12FE1C7016CF0F628C0CE8D089FF2118E4C27EF065EACSAx2J" TargetMode="External"/><Relationship Id="rId12" Type="http://schemas.openxmlformats.org/officeDocument/2006/relationships/hyperlink" Target="consultantplus://offline/ref=999AD2C44A1A28495FC52285666222DF49DE2AE7CD096CF0F628C0CE8D089FF2118E4C25EE055FSAx8J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99AD2C44A1A28495FC52285666222DF49D12EEBC1086CF0F628C0CE8DS0x8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99AD2C44A1A28495FC52285666222DF49D02BE6C5006CF0F628C0CE8D089FF2118E4C27EF075AAFSAx8J" TargetMode="External"/><Relationship Id="rId11" Type="http://schemas.openxmlformats.org/officeDocument/2006/relationships/hyperlink" Target="consultantplus://offline/ref=999AD2C44A1A28495FC52285666222DF49D12EEBC1086CF0F628C0CE8DS0x8J" TargetMode="External"/><Relationship Id="rId5" Type="http://schemas.openxmlformats.org/officeDocument/2006/relationships/hyperlink" Target="consultantplus://offline/ref=999AD2C44A1A28495FC52285666222DF49DE2DEAC6016CF0F628C0CE8D089FF2118E4C24EFS0x3J" TargetMode="External"/><Relationship Id="rId15" Type="http://schemas.openxmlformats.org/officeDocument/2006/relationships/hyperlink" Target="consultantplus://offline/ref=999AD2C44A1A28495FC52285666222DF49DE2AE7CD096CF0F628C0CE8D089FF2118E4C25EE055FSAx8J" TargetMode="External"/><Relationship Id="rId10" Type="http://schemas.openxmlformats.org/officeDocument/2006/relationships/hyperlink" Target="consultantplus://offline/ref=999AD2C44A1A28495FC52285666222DF49D12FE1C7016CF0F628C0CE8D089FF2118E4C27EF065EACSAx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99AD2C44A1A28495FC52285666222DF49D12EEBC1086CF0F628C0CE8DS0x8J" TargetMode="External"/><Relationship Id="rId14" Type="http://schemas.openxmlformats.org/officeDocument/2006/relationships/hyperlink" Target="consultantplus://offline/ref=999AD2C44A1A28495FC52285666222DF49D12FE1C7016CF0F628C0CE8D089FF2118E4C27EF065EACSAx2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3349</Words>
  <Characters>19093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Фильченкова Екатерина Александровна</dc:creator>
  <cp:lastModifiedBy>Фильченкова Екатерина Александровна</cp:lastModifiedBy>
  <cp:revision>1</cp:revision>
  <dcterms:created xsi:type="dcterms:W3CDTF">2015-10-07T09:49:00Z</dcterms:created>
  <dcterms:modified xsi:type="dcterms:W3CDTF">2015-10-07T09:50:00Z</dcterms:modified>
</cp:coreProperties>
</file>